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教师操作手册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学校系统管理员为本校教师生成账号和初始密码，如果学校没有提供初始密码，教师也可以自己查询初始密码。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第一步：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输入网址：</w:t>
      </w:r>
      <w:r>
        <w:rPr>
          <w:rFonts w:ascii="宋体" w:hAnsi="宋体"/>
          <w:color w:val="000000"/>
          <w:sz w:val="24"/>
          <w:szCs w:val="24"/>
        </w:rPr>
        <w:t>http://jiaoshi.e21.cn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，进入教师管理信息系统登录入口，点击</w:t>
      </w:r>
      <w:r>
        <w:rPr>
          <w:rFonts w:hint="eastAsia"/>
          <w:sz w:val="24"/>
          <w:szCs w:val="24"/>
          <w:lang w:val="en-US" w:eastAsia="zh-CN"/>
        </w:rPr>
        <w:t>“教师自助子系统”，进入教师自助子系统登录界面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1610" cy="2225040"/>
            <wp:effectExtent l="0" t="0" r="15240" b="3810"/>
            <wp:docPr id="1" name="图片 1" descr="教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师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第二步：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在登录界面点击“查询管理员联系信息”</w:t>
      </w:r>
    </w:p>
    <w:p>
      <w:pPr>
        <w:numPr>
          <w:numId w:val="0"/>
        </w:numPr>
      </w:pPr>
      <w:r>
        <w:drawing>
          <wp:inline distT="0" distB="0" distL="114300" distR="114300">
            <wp:extent cx="4838700" cy="30708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Calibri"/>
          <w:bCs/>
          <w:sz w:val="24"/>
          <w:szCs w:val="24"/>
        </w:rPr>
      </w:pPr>
      <w:r>
        <w:rPr>
          <w:rFonts w:hint="eastAsia" w:ascii="宋体" w:hAnsi="宋体" w:cs="Calibri"/>
          <w:bCs/>
          <w:sz w:val="24"/>
          <w:szCs w:val="24"/>
        </w:rPr>
        <w:t>第</w:t>
      </w:r>
      <w:r>
        <w:rPr>
          <w:rFonts w:hint="eastAsia" w:ascii="宋体" w:hAnsi="宋体" w:cs="Calibri"/>
          <w:bCs/>
          <w:sz w:val="24"/>
          <w:szCs w:val="24"/>
          <w:lang w:eastAsia="zh-CN"/>
        </w:rPr>
        <w:t>三</w:t>
      </w:r>
      <w:r>
        <w:rPr>
          <w:rFonts w:hint="eastAsia" w:ascii="宋体" w:hAnsi="宋体" w:cs="Calibri"/>
          <w:bCs/>
          <w:sz w:val="24"/>
          <w:szCs w:val="24"/>
        </w:rPr>
        <w:t>步：</w:t>
      </w:r>
    </w:p>
    <w:p>
      <w:pPr>
        <w:jc w:val="left"/>
        <w:rPr>
          <w:rFonts w:hint="eastAsia" w:ascii="宋体" w:hAnsi="宋体" w:cs="Calibri"/>
          <w:szCs w:val="21"/>
        </w:rPr>
      </w:pPr>
      <w:r>
        <w:rPr>
          <w:rFonts w:hint="eastAsia" w:ascii="宋体" w:hAnsi="宋体" w:cs="Calibri"/>
          <w:bCs/>
          <w:sz w:val="24"/>
          <w:szCs w:val="24"/>
        </w:rPr>
        <w:t>填写学校名称和教师自己的身份证号码，输入验证码，点击查询。</w:t>
      </w:r>
      <w:r>
        <w:rPr>
          <w:rFonts w:ascii="宋体" w:hAnsi="宋体" w:cs="Calibri"/>
          <w:szCs w:val="21"/>
        </w:rPr>
        <w:fldChar w:fldCharType="begin"/>
      </w:r>
      <w:r>
        <w:instrText xml:space="preserve"> INCLUDEPICTURE "D:\\用户目录\\我的文档\\Tencent Files\\ADMINI~1\\AppData\\Local\\Temp\\ksohtml\\wpsCF94.tmp.jpg" \* MERGEFORMAT </w:instrText>
      </w:r>
      <w:r>
        <w:rPr>
          <w:rFonts w:ascii="宋体" w:hAnsi="宋体" w:cs="Calibri"/>
          <w:szCs w:val="21"/>
        </w:rPr>
        <w:fldChar w:fldCharType="separate"/>
      </w:r>
      <w:r>
        <w:rPr>
          <w:rFonts w:ascii="宋体" w:hAnsi="宋体" w:cs="Calibri"/>
          <w:szCs w:val="21"/>
        </w:rPr>
        <w:drawing>
          <wp:inline distT="0" distB="0" distL="114300" distR="114300">
            <wp:extent cx="5278120" cy="2877820"/>
            <wp:effectExtent l="0" t="0" r="17780" b="17780"/>
            <wp:docPr id="3" name="图片 2" descr="wpsC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psCF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87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Calibri"/>
          <w:szCs w:val="21"/>
        </w:rPr>
        <w:fldChar w:fldCharType="end"/>
      </w:r>
    </w:p>
    <w:p>
      <w:pPr>
        <w:jc w:val="left"/>
        <w:rPr>
          <w:rFonts w:hint="eastAsia" w:ascii="宋体" w:hAns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第</w:t>
      </w:r>
      <w:r>
        <w:rPr>
          <w:rFonts w:hint="eastAsia" w:ascii="宋体" w:hAnsi="宋体" w:cs="Calibri"/>
          <w:sz w:val="24"/>
          <w:szCs w:val="24"/>
          <w:lang w:eastAsia="zh-CN"/>
        </w:rPr>
        <w:t>四</w:t>
      </w:r>
      <w:r>
        <w:rPr>
          <w:rFonts w:hint="eastAsia" w:ascii="宋体" w:hAnsi="宋体" w:cs="Calibri"/>
          <w:sz w:val="24"/>
          <w:szCs w:val="24"/>
        </w:rPr>
        <w:t>步:</w:t>
      </w:r>
    </w:p>
    <w:p>
      <w:pPr>
        <w:pStyle w:val="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点击学校名称（前提是上一步查询到了学校信息）后的</w:t>
      </w:r>
      <w:r>
        <w:rPr>
          <w:rFonts w:ascii="宋体" w:hAnsi="宋体"/>
          <w:sz w:val="24"/>
          <w:szCs w:val="24"/>
        </w:rPr>
        <w:t>获取初始</w:t>
      </w:r>
      <w:r>
        <w:rPr>
          <w:rFonts w:hint="eastAsia" w:ascii="宋体" w:hAnsi="宋体"/>
          <w:sz w:val="24"/>
          <w:szCs w:val="24"/>
        </w:rPr>
        <w:t>密码。</w:t>
      </w:r>
    </w:p>
    <w:p>
      <w:pPr>
        <w:pStyle w:val="4"/>
        <w:rPr>
          <w:rFonts w:ascii="宋体" w:hAnsi="宋体"/>
        </w:rPr>
      </w:pPr>
      <w:r>
        <w:rPr>
          <w:rFonts w:ascii="宋体" w:hAnsi="宋体"/>
        </w:rPr>
        <w:drawing>
          <wp:inline distT="0" distB="0" distL="114300" distR="114300">
            <wp:extent cx="5483860" cy="4276725"/>
            <wp:effectExtent l="0" t="0" r="254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Calibri"/>
          <w:bCs/>
          <w:sz w:val="24"/>
          <w:szCs w:val="24"/>
        </w:rPr>
      </w:pPr>
      <w:r>
        <w:rPr>
          <w:rFonts w:hint="eastAsia" w:ascii="宋体" w:hAnsi="宋体" w:cs="Calibri"/>
          <w:bCs/>
          <w:sz w:val="24"/>
          <w:szCs w:val="24"/>
        </w:rPr>
        <w:t>第</w:t>
      </w:r>
      <w:r>
        <w:rPr>
          <w:rFonts w:hint="eastAsia" w:ascii="宋体" w:hAnsi="宋体" w:cs="Calibri"/>
          <w:bCs/>
          <w:sz w:val="24"/>
          <w:szCs w:val="24"/>
          <w:lang w:eastAsia="zh-CN"/>
        </w:rPr>
        <w:t>五</w:t>
      </w:r>
      <w:r>
        <w:rPr>
          <w:rFonts w:hint="eastAsia" w:ascii="宋体" w:hAnsi="宋体" w:cs="Calibri"/>
          <w:bCs/>
          <w:sz w:val="24"/>
          <w:szCs w:val="24"/>
        </w:rPr>
        <w:t>步：</w:t>
      </w:r>
    </w:p>
    <w:p>
      <w:pPr>
        <w:rPr>
          <w:rFonts w:ascii="宋体" w:hAnsi="宋体" w:cs="Calibri"/>
          <w:bCs/>
          <w:sz w:val="24"/>
          <w:szCs w:val="24"/>
        </w:rPr>
      </w:pPr>
      <w:r>
        <w:rPr>
          <w:rFonts w:hint="eastAsia" w:ascii="宋体" w:hAnsi="宋体" w:cs="Calibri"/>
          <w:bCs/>
          <w:sz w:val="24"/>
          <w:szCs w:val="24"/>
        </w:rPr>
        <w:t>输入姓名和身份证号码点击查询，会显示初始密码。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ascii="宋体" w:hAnsi="宋体" w:cs="Calibri"/>
          <w:szCs w:val="21"/>
        </w:rPr>
        <w:fldChar w:fldCharType="begin"/>
      </w:r>
      <w:r>
        <w:instrText xml:space="preserve"> INCLUDEPICTURE "D:\\用户目录\\我的文档\\Tencent Files\\ADMINI~1\\AppData\\Local\\Temp\\ksohtml\\wpsCF95.tmp.jpg" \* MERGEFORMAT </w:instrText>
      </w:r>
      <w:r>
        <w:rPr>
          <w:rFonts w:ascii="宋体" w:hAnsi="宋体" w:cs="Calibri"/>
          <w:szCs w:val="21"/>
        </w:rPr>
        <w:fldChar w:fldCharType="separate"/>
      </w:r>
      <w:r>
        <w:rPr>
          <w:rFonts w:ascii="宋体" w:hAnsi="宋体" w:cs="Calibri"/>
          <w:szCs w:val="21"/>
        </w:rPr>
        <w:drawing>
          <wp:inline distT="0" distB="0" distL="114300" distR="114300">
            <wp:extent cx="5826760" cy="4185285"/>
            <wp:effectExtent l="0" t="0" r="2540" b="5715"/>
            <wp:docPr id="5" name="图片 4" descr="wpsC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wpsCF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6760" cy="418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Calibri"/>
          <w:szCs w:val="21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教师利用身份证号和初始密码登录“教师自助子系统”，首次登录需要修改密码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2113280"/>
            <wp:effectExtent l="0" t="0" r="3175" b="1270"/>
            <wp:docPr id="7" name="图片 7" descr="教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教师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三、密码修改成功后再利用身份证号和新密码重新登录教师自助子系统。进入后，教师首先要完善自己的基本信息，点击右上角的“修改”进行完善。带“*”为必填项。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03345"/>
            <wp:effectExtent l="0" t="0" r="5715" b="1905"/>
            <wp:docPr id="8" name="图片 8" descr="教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教师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学习经历、工作经历等点击“增加”或者“编辑”进行填写。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3504565"/>
            <wp:effectExtent l="0" t="0" r="6985" b="635"/>
            <wp:docPr id="10" name="图片 10" descr="教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教师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四、填写完成之后，点击右上角“完整性检测”，检测是否填写完整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025775"/>
            <wp:effectExtent l="0" t="0" r="3175" b="3175"/>
            <wp:docPr id="11" name="图片 11" descr="教师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教师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填写完整之后就可以点击右上角的“注销”直接退出。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B100"/>
    <w:multiLevelType w:val="singleLevel"/>
    <w:tmpl w:val="57F8B1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1E29"/>
    <w:rsid w:val="04213A0B"/>
    <w:rsid w:val="27D2470E"/>
    <w:rsid w:val="2EC61DD8"/>
    <w:rsid w:val="2EF01C6A"/>
    <w:rsid w:val="459F386B"/>
    <w:rsid w:val="4B796896"/>
    <w:rsid w:val="5A351989"/>
    <w:rsid w:val="5DE9232C"/>
    <w:rsid w:val="5E816173"/>
    <w:rsid w:val="6A844E58"/>
    <w:rsid w:val="79B456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2016-10-08T09:15:54Z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