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bookmarkStart w:id="0" w:name="_Toc465264027"/>
      <w:bookmarkStart w:id="1" w:name="_Toc420506979"/>
      <w:bookmarkStart w:id="2" w:name="_Toc425933103"/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eastAsia="zh-CN"/>
        </w:rPr>
        <w:t>黄石五中网球场设施设备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政府采购询价采购需求公示及征集供应商公告</w:t>
      </w:r>
      <w:bookmarkEnd w:id="0"/>
      <w:bookmarkEnd w:id="1"/>
    </w:p>
    <w:p>
      <w:pPr>
        <w:spacing w:line="360" w:lineRule="auto"/>
        <w:jc w:val="both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 xml:space="preserve">            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依据黄财采计备﹝201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﹞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XM0963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号要</w:t>
      </w:r>
      <w:r>
        <w:rPr>
          <w:rFonts w:hint="eastAsia" w:ascii="宋体" w:hAnsi="宋体"/>
          <w:sz w:val="28"/>
          <w:szCs w:val="28"/>
        </w:rPr>
        <w:t>求，</w:t>
      </w:r>
      <w:r>
        <w:rPr>
          <w:rFonts w:hint="eastAsia" w:ascii="宋体" w:hAnsi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我校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所</w:t>
      </w:r>
      <w:r>
        <w:rPr>
          <w:rFonts w:hint="eastAsia" w:ascii="宋体" w:hAnsi="宋体"/>
          <w:sz w:val="28"/>
          <w:szCs w:val="28"/>
        </w:rPr>
        <w:t>需货物及相关服务进行询价采购，现对采购人提供的采购需求进行公示，公开征询意见，并接受有意向的潜在供应商报名。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一、项目编号： 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二、项目名称：</w:t>
      </w:r>
      <w:r>
        <w:rPr>
          <w:rFonts w:hint="eastAsia" w:ascii="方正小标宋简体" w:eastAsia="方正小标宋简体" w:hAnsiTheme="minorEastAsia"/>
          <w:b w:val="0"/>
          <w:bCs w:val="0"/>
          <w:sz w:val="28"/>
          <w:szCs w:val="28"/>
          <w:lang w:eastAsia="zh-CN"/>
        </w:rPr>
        <w:t>黄石五中网球场设施设备采购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三、采购内容：</w:t>
      </w:r>
      <w:r>
        <w:rPr>
          <w:rFonts w:hint="eastAsia" w:ascii="宋体" w:hAnsi="宋体"/>
          <w:sz w:val="28"/>
          <w:szCs w:val="28"/>
          <w:lang w:eastAsia="zh-CN"/>
        </w:rPr>
        <w:t>详见采购清单</w:t>
      </w:r>
    </w:p>
    <w:p>
      <w:pPr>
        <w:spacing w:line="360" w:lineRule="auto"/>
        <w:ind w:firstLine="560" w:firstLineChars="200"/>
        <w:rPr>
          <w:rFonts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8"/>
          <w:szCs w:val="28"/>
        </w:rPr>
        <w:t>四、采购预算：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万元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五、供应商资格条件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（一）应具备《政府采购法》第二十二条第一款规定的条件。</w:t>
      </w:r>
    </w:p>
    <w:p>
      <w:pPr>
        <w:spacing w:line="360" w:lineRule="auto"/>
        <w:ind w:firstLine="560" w:firstLineChars="200"/>
        <w:rPr>
          <w:rFonts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8"/>
          <w:szCs w:val="28"/>
        </w:rPr>
        <w:t>（二）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未被列入“信用中国”网站(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"http://www.creditchina.gov.cn"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www.creditchina.gov.cn</w:t>
      </w:r>
      <w:r>
        <w:rPr>
          <w:rStyle w:val="9"/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)失信被执行人、重大税收违法案件当事人名单，中国政府采购网（www.ccgp.gov.cn）政府采购严重违法失信行为记录名单。</w:t>
      </w:r>
    </w:p>
    <w:p>
      <w:pPr>
        <w:widowControl/>
        <w:spacing w:line="360" w:lineRule="auto"/>
        <w:ind w:firstLine="565" w:firstLineChars="202"/>
        <w:rPr>
          <w:rFonts w:ascii="宋体" w:hAnsi="宋体" w:cs="宋体"/>
          <w:color w:val="FF0000"/>
          <w:kern w:val="0"/>
          <w:sz w:val="28"/>
          <w:szCs w:val="28"/>
        </w:rPr>
      </w:pPr>
      <w:r>
        <w:rPr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（三）本项目不接受联合体投标。</w:t>
      </w:r>
    </w:p>
    <w:p>
      <w:pPr>
        <w:pStyle w:val="6"/>
        <w:shd w:val="clear" w:color="auto" w:fill="FFFFFF"/>
        <w:spacing w:before="0" w:after="0" w:line="360" w:lineRule="auto"/>
        <w:ind w:left="495" w:firstLine="70" w:firstLineChars="25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/>
          <w:sz w:val="28"/>
          <w:szCs w:val="28"/>
        </w:rPr>
        <w:t>六、</w:t>
      </w:r>
      <w:r>
        <w:rPr>
          <w:rStyle w:val="8"/>
          <w:rFonts w:hint="eastAsia"/>
          <w:b w:val="0"/>
          <w:color w:val="0D0D0D"/>
          <w:sz w:val="28"/>
          <w:szCs w:val="28"/>
        </w:rPr>
        <w:t>政府采购相关政策执行：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/>
          <w:sz w:val="28"/>
          <w:szCs w:val="28"/>
        </w:rPr>
        <w:t>落实政府采购强制、优先采购节能产品政策；政府采购优先采购环保产品政策；政府采购促进中小企业发展（监狱企业、残疾人福利性单位视同小微企业）等政策。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七、需求公示</w:t>
      </w:r>
    </w:p>
    <w:p>
      <w:pPr>
        <w:spacing w:line="360" w:lineRule="auto"/>
        <w:ind w:firstLine="560" w:firstLineChars="200"/>
        <w:rPr>
          <w:rFonts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z w:val="28"/>
          <w:szCs w:val="28"/>
        </w:rPr>
        <w:t>（一）公示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期：自201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日起至201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年 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0时止。</w:t>
      </w:r>
    </w:p>
    <w:p>
      <w:pPr>
        <w:spacing w:line="360" w:lineRule="auto"/>
        <w:ind w:firstLine="560" w:firstLineChars="200"/>
        <w:rPr>
          <w:rFonts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（二）意见反馈方式：对采购需求提出相关意见（应说明理由）应客观公正、实事求是，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"mailto:供应商可以书面形式向指定邮箱279319127@qq.com"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供应商可以书面形式向指定邮箱</w:t>
      </w:r>
      <w:r>
        <w:rPr>
          <w:rStyle w:val="9"/>
          <w:rFonts w:hint="eastAsia" w:ascii="宋体" w:hAnsi="宋体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Style w:val="9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9"/>
          <w:rFonts w:hint="eastAsia" w:ascii="宋体" w:hAnsi="宋体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179228938@qq.com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以邮件的方式提交相关意见。</w:t>
      </w:r>
    </w:p>
    <w:p>
      <w:pPr>
        <w:spacing w:line="360" w:lineRule="auto"/>
        <w:ind w:firstLine="560" w:firstLineChars="200"/>
        <w:rPr>
          <w:rFonts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（三）采购需求获取方式：</w:t>
      </w:r>
      <w:r>
        <w:rPr>
          <w:rFonts w:hint="eastAsia" w:ascii="宋体" w:hAnsi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黄石五中官网https://hswzh.net.cn/</w:t>
      </w: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点击本公告中的链接免费下载。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（四）需求公示的目的：就采购需求的公正性与专业性征询各潜在供应商的意见，无论是否反馈意见均不影响供应商参与征集供应商名单。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八、征集潜在供应商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（一）征集的供应商为本项目备选供应商，最终由询价小组确定不少于三家供应商参加询价。如供应商受邀请后无故不参加询价，将被列入不诚信供应商名单。</w:t>
      </w:r>
    </w:p>
    <w:p>
      <w:pPr>
        <w:widowControl/>
        <w:spacing w:line="360" w:lineRule="auto"/>
        <w:ind w:firstLine="560" w:firstLineChars="200"/>
        <w:jc w:val="left"/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二）有意参与本项目的潜在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供应商，本项目报名采用电子邮件方式按以下步骤进行：</w:t>
      </w:r>
    </w:p>
    <w:p>
      <w:pPr>
        <w:widowControl/>
        <w:spacing w:line="360" w:lineRule="auto"/>
        <w:ind w:firstLine="560" w:firstLineChars="200"/>
        <w:jc w:val="left"/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供应商可在公示期内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填写《供应商报名表》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（格式见附件</w:t>
      </w:r>
      <w:r>
        <w:rPr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并加盖公章以邮件附件形式发送至指定电子邮箱：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"mailto:XXXXX@XX.com进行报名；"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1179228938@qq.com</w:t>
      </w:r>
      <w:r>
        <w:rPr>
          <w:rStyle w:val="9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进行报名；</w:t>
      </w:r>
      <w:r>
        <w:rPr>
          <w:rStyle w:val="9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560" w:firstLineChars="200"/>
        <w:jc w:val="left"/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）邮件主题名称应注明：参与(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X</w:t>
      </w:r>
      <w:r>
        <w:rPr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XXXX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项目)报名；</w:t>
      </w:r>
    </w:p>
    <w:p>
      <w:pPr>
        <w:widowControl/>
        <w:spacing w:line="360" w:lineRule="auto"/>
        <w:ind w:firstLine="560" w:firstLineChars="200"/>
        <w:jc w:val="left"/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）邮件正文应注明：参与项目的名称、项目编号、供应商名称、联系人、联系人电话、联系人邮箱。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）供应商未在公告规定的报名截止时间前按上述</w:t>
      </w:r>
      <w:r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）、</w:t>
      </w:r>
      <w:r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）、</w:t>
      </w:r>
      <w:r>
        <w:rPr>
          <w:rStyle w:val="16"/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Style w:val="16"/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）条的要求进行报名的，集中采购机构拒绝其投标。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（三）将报名资料原件的彩色清晰扫描件打印成册提交给</w:t>
      </w:r>
      <w:r>
        <w:rPr>
          <w:rFonts w:hint="eastAsia" w:ascii="宋体" w:hAnsi="宋体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黄石五中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（四）报名资料至少应当包含以下内容：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1.供应商报名表（格式见附件2）。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2.《政府采购法》第二十二条第一款规定的条件，提供下列材料：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（1）法人或者其他组织的营业执照等证明文件，如供应商是自然人的提供身份证明材料；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（2）财务状况报告，依法缴纳税收和社会保障资金的相关材料；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（3）具备履行合同所必需的设备和专业技术能力的证明材料；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（4）参加政府采购活动前3年内在经营活动中没有重大违法记录的书面声明；</w:t>
      </w:r>
    </w:p>
    <w:p>
      <w:pPr>
        <w:spacing w:line="36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（5）具备法律、行政法规规定的其他条件的证明材料。</w:t>
      </w:r>
    </w:p>
    <w:p>
      <w:pPr>
        <w:spacing w:line="360" w:lineRule="auto"/>
        <w:ind w:firstLine="560" w:firstLineChars="200"/>
        <w:rPr>
          <w:rFonts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 xml:space="preserve"> 未被列入“信用中国”网站(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"http://www.creditchina.gov.cn"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www.creditchina.gov.cn</w:t>
      </w:r>
      <w:r>
        <w:rPr>
          <w:rStyle w:val="9"/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)失信被执行人、重大税收违法案件当事人名单，中国政府采购网（www.ccgp.gov.cn）政府采购严重违法失信行为记录名单</w:t>
      </w:r>
      <w:r>
        <w:rPr>
          <w:rFonts w:hint="eastAsia" w:ascii="宋体" w:hAnsi="宋体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的网页打印件</w:t>
      </w:r>
      <w:r>
        <w:rPr>
          <w:rFonts w:hint="eastAsia" w:ascii="宋体" w:hAnsi="宋体" w:cs="宋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ascii="宋体" w:hAnsi="宋体"/>
          <w:color w:val="FF0000"/>
          <w:sz w:val="28"/>
          <w:szCs w:val="28"/>
        </w:rPr>
      </w:pPr>
    </w:p>
    <w:p>
      <w:pPr>
        <w:spacing w:line="360" w:lineRule="auto"/>
        <w:ind w:firstLine="708" w:firstLineChars="253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九、联系方式</w:t>
      </w:r>
    </w:p>
    <w:p>
      <w:pPr>
        <w:spacing w:line="360" w:lineRule="auto"/>
        <w:ind w:firstLine="708" w:firstLineChars="253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 xml:space="preserve">联系人：  </w:t>
      </w:r>
      <w:r>
        <w:rPr>
          <w:rFonts w:hint="eastAsia" w:ascii="宋体" w:hAnsi="宋体"/>
          <w:sz w:val="28"/>
          <w:szCs w:val="28"/>
          <w:lang w:eastAsia="zh-CN"/>
        </w:rPr>
        <w:t>李校长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/>
          <w:sz w:val="28"/>
          <w:szCs w:val="28"/>
          <w:lang w:eastAsia="zh-CN"/>
        </w:rPr>
        <w:t>张主任</w:t>
      </w:r>
    </w:p>
    <w:p>
      <w:pPr>
        <w:spacing w:line="360" w:lineRule="auto"/>
        <w:ind w:firstLine="708" w:firstLineChars="253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电话：</w:t>
      </w:r>
      <w:r>
        <w:rPr>
          <w:rFonts w:hint="eastAsia" w:ascii="宋体" w:hAnsi="宋体"/>
          <w:sz w:val="28"/>
          <w:szCs w:val="28"/>
          <w:lang w:val="en-US" w:eastAsia="zh-CN"/>
        </w:rPr>
        <w:t xml:space="preserve"> 0714-5431111</w:t>
      </w:r>
    </w:p>
    <w:p>
      <w:pPr>
        <w:spacing w:line="360" w:lineRule="auto"/>
        <w:ind w:firstLine="708" w:firstLineChars="253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电子邮箱：</w:t>
      </w:r>
      <w:r>
        <w:rPr>
          <w:rFonts w:hint="eastAsia" w:ascii="宋体" w:hAnsi="宋体"/>
          <w:sz w:val="28"/>
          <w:szCs w:val="28"/>
          <w:lang w:val="en-US" w:eastAsia="zh-CN"/>
        </w:rPr>
        <w:t>1179228938@qq.com</w:t>
      </w:r>
    </w:p>
    <w:p>
      <w:pPr>
        <w:spacing w:line="360" w:lineRule="auto"/>
        <w:ind w:firstLine="708" w:firstLineChars="253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联系地址：</w:t>
      </w:r>
      <w:r>
        <w:rPr>
          <w:rFonts w:hint="eastAsia" w:ascii="宋体" w:hAnsi="宋体"/>
          <w:sz w:val="28"/>
          <w:szCs w:val="28"/>
          <w:lang w:eastAsia="zh-CN"/>
        </w:rPr>
        <w:t>黄石市第五中学</w:t>
      </w:r>
      <w:r>
        <w:rPr>
          <w:rFonts w:ascii="宋体" w:hAnsi="宋体"/>
          <w:sz w:val="28"/>
          <w:szCs w:val="28"/>
        </w:rPr>
        <w:t xml:space="preserve"> </w:t>
      </w:r>
    </w:p>
    <w:p>
      <w:pPr>
        <w:spacing w:line="360" w:lineRule="auto"/>
        <w:ind w:firstLine="848" w:firstLineChars="303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</w:t>
      </w:r>
    </w:p>
    <w:p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附件1：（项目名称）采购需求</w:t>
      </w:r>
    </w:p>
    <w:p>
      <w:pPr>
        <w:spacing w:line="360" w:lineRule="auto"/>
        <w:ind w:firstLine="48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附件2：供应商报名表</w:t>
      </w:r>
    </w:p>
    <w:p>
      <w:pPr>
        <w:spacing w:line="360" w:lineRule="auto"/>
        <w:ind w:firstLine="480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   </w:t>
      </w:r>
    </w:p>
    <w:p>
      <w:pPr>
        <w:spacing w:line="360" w:lineRule="auto"/>
        <w:ind w:firstLine="560" w:firstLineChars="200"/>
        <w:jc w:val="right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ind w:right="120" w:firstLine="560" w:firstLineChars="200"/>
        <w:jc w:val="righ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  <w:lang w:val="en-US" w:eastAsia="zh-CN"/>
        </w:rPr>
        <w:t>2019</w:t>
      </w:r>
      <w:r>
        <w:rPr>
          <w:rFonts w:hint="eastAsia" w:ascii="楷体" w:hAnsi="楷体" w:eastAsia="楷体"/>
          <w:sz w:val="28"/>
          <w:szCs w:val="28"/>
        </w:rPr>
        <w:t>年</w:t>
      </w:r>
      <w:r>
        <w:rPr>
          <w:rFonts w:ascii="楷体" w:hAnsi="楷体" w:eastAsia="楷体"/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04</w:t>
      </w:r>
      <w:r>
        <w:rPr>
          <w:rFonts w:ascii="楷体" w:hAnsi="楷体" w:eastAsia="楷体"/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</w:rPr>
        <w:t>月</w:t>
      </w:r>
      <w:r>
        <w:rPr>
          <w:rFonts w:ascii="楷体" w:hAnsi="楷体" w:eastAsia="楷体"/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  <w:lang w:val="en-US" w:eastAsia="zh-CN"/>
        </w:rPr>
        <w:t>30</w:t>
      </w:r>
      <w:bookmarkStart w:id="3" w:name="_GoBack"/>
      <w:bookmarkEnd w:id="3"/>
      <w:r>
        <w:rPr>
          <w:rFonts w:ascii="楷体" w:hAnsi="楷体" w:eastAsia="楷体"/>
          <w:sz w:val="28"/>
          <w:szCs w:val="28"/>
        </w:rPr>
        <w:t xml:space="preserve"> </w:t>
      </w:r>
      <w:r>
        <w:rPr>
          <w:rFonts w:hint="eastAsia" w:ascii="楷体" w:hAnsi="楷体" w:eastAsia="楷体"/>
          <w:sz w:val="28"/>
          <w:szCs w:val="28"/>
        </w:rPr>
        <w:t>日</w:t>
      </w: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>
      <w:pPr>
        <w:spacing w:line="500" w:lineRule="exact"/>
        <w:ind w:firstLine="48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附件1：</w:t>
      </w:r>
    </w:p>
    <w:p>
      <w:pPr>
        <w:spacing w:line="500" w:lineRule="exact"/>
        <w:ind w:firstLine="480"/>
        <w:jc w:val="center"/>
        <w:rPr>
          <w:rFonts w:ascii="方正小标宋简体" w:hAnsi="宋体" w:eastAsia="方正小标宋简体"/>
          <w:sz w:val="32"/>
          <w:szCs w:val="32"/>
        </w:rPr>
      </w:pPr>
      <w:r>
        <w:rPr>
          <w:rFonts w:hint="eastAsia" w:ascii="方正小标宋简体" w:hAnsi="宋体" w:eastAsia="方正小标宋简体"/>
          <w:sz w:val="32"/>
          <w:szCs w:val="32"/>
        </w:rPr>
        <w:t>（项目名称）采购需求</w:t>
      </w: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tbl>
      <w:tblPr>
        <w:tblStyle w:val="10"/>
        <w:tblW w:w="940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69"/>
        <w:gridCol w:w="2040"/>
        <w:gridCol w:w="1920"/>
        <w:gridCol w:w="1605"/>
        <w:gridCol w:w="1199"/>
        <w:gridCol w:w="20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401" w:type="dxa"/>
            <w:gridSpan w:val="6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黄石五中网球场设备采购清单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9401" w:type="dxa"/>
            <w:gridSpan w:val="6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40"/>
                <w:szCs w:val="4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推荐品牌</w:t>
            </w: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移动式网球架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TS6080/TP2400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wilson/恰好时</w:t>
            </w: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全铝合金、森林绿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直插式网球架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wilson/恰好时</w:t>
            </w: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专业防风网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3387W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wilson/恰好时</w:t>
            </w: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9张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2米*18.5米/张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室外隔离网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wilson/恰好时</w:t>
            </w: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4*37米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球场推水器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wilson/恰好时</w:t>
            </w: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网球网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235TW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wilson</w:t>
            </w: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网球场休息椅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1.8米长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全铝合金、有靠背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森林绿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网球场茶几桌子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全铝合金、森林绿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双轨道自动送球机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超市用不锈钢推车</w:t>
            </w: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200升</w:t>
            </w: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69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4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068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p>
      <w:pPr>
        <w:widowControl/>
        <w:spacing w:line="500" w:lineRule="exact"/>
        <w:jc w:val="left"/>
        <w:rPr>
          <w:rFonts w:ascii="宋体" w:hAnsi="宋体"/>
          <w:sz w:val="28"/>
          <w:szCs w:val="28"/>
        </w:rPr>
      </w:pPr>
    </w:p>
    <w:bookmarkEnd w:id="2"/>
    <w:p>
      <w:pPr>
        <w:spacing w:line="50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附件2</w:t>
      </w:r>
    </w:p>
    <w:p>
      <w:pPr>
        <w:spacing w:line="500" w:lineRule="exact"/>
        <w:jc w:val="center"/>
        <w:rPr>
          <w:rFonts w:ascii="方正小标宋简体" w:hAnsi="华文中宋" w:eastAsia="方正小标宋简体"/>
          <w:sz w:val="32"/>
          <w:szCs w:val="32"/>
        </w:rPr>
      </w:pPr>
      <w:r>
        <w:rPr>
          <w:rFonts w:hint="eastAsia" w:ascii="方正小标宋简体" w:hAnsi="华文中宋" w:eastAsia="方正小标宋简体"/>
          <w:sz w:val="32"/>
          <w:szCs w:val="32"/>
        </w:rPr>
        <w:t>供应商报名表</w:t>
      </w:r>
    </w:p>
    <w:p>
      <w:pPr>
        <w:spacing w:line="50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项目名称：</w:t>
      </w:r>
    </w:p>
    <w:p>
      <w:pPr>
        <w:spacing w:line="50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项目编号：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5"/>
        <w:gridCol w:w="61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供应商名称（盖章）</w:t>
            </w: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联系人姓名</w:t>
            </w: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联系人电话（办公电话和手机）</w:t>
            </w: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21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联系人邮箱</w:t>
            </w: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217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00" w:beforeAutospacing="1" w:after="100" w:afterAutospacing="1"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供应商提供的报名资料</w:t>
            </w: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1.法人或者其他组织的营业执照等证明文件，如供应商是自然人的提供身份证明材料。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</w:trPr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2.财务状况报告，依法缴纳税收和社会保障资金的相关材料。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3.具备履行合同所必需的设备和专业技术能力的证明材料。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4.参加政府采购活动前3年内在经营活动中没有重大违法记录的书面声明。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5.具备法律、行政法规规定的其他条件的证明材料。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6</w:t>
            </w:r>
            <w:r>
              <w:rPr>
                <w:rFonts w:hint="eastAsia" w:ascii="宋体" w:hAnsi="宋体"/>
                <w:sz w:val="28"/>
                <w:szCs w:val="28"/>
              </w:rPr>
              <w:t>.未被列入“信用中国”网站(</w:t>
            </w:r>
            <w:r>
              <w:rPr>
                <w:rFonts w:hint="eastAsia" w:ascii="宋体" w:hAnsi="宋体"/>
                <w:sz w:val="28"/>
                <w:szCs w:val="28"/>
              </w:rPr>
              <w:fldChar w:fldCharType="begin"/>
            </w:r>
            <w:r>
              <w:rPr>
                <w:rFonts w:hint="eastAsia" w:ascii="宋体" w:hAnsi="宋体"/>
                <w:sz w:val="28"/>
                <w:szCs w:val="28"/>
              </w:rPr>
              <w:instrText xml:space="preserve"> HYPERLINK "http://www.creditchina.gov.cn" </w:instrText>
            </w:r>
            <w:r>
              <w:rPr>
                <w:rFonts w:hint="eastAsia" w:ascii="宋体" w:hAnsi="宋体"/>
                <w:sz w:val="28"/>
                <w:szCs w:val="28"/>
              </w:rPr>
              <w:fldChar w:fldCharType="separate"/>
            </w:r>
            <w:r>
              <w:rPr>
                <w:rFonts w:hint="eastAsia" w:ascii="宋体" w:hAnsi="宋体"/>
                <w:sz w:val="28"/>
                <w:szCs w:val="28"/>
              </w:rPr>
              <w:t>www.creditchina.gov.cn</w:t>
            </w:r>
            <w:r>
              <w:rPr>
                <w:rFonts w:hint="eastAsia" w:ascii="宋体" w:hAnsi="宋体"/>
                <w:sz w:val="28"/>
                <w:szCs w:val="28"/>
              </w:rPr>
              <w:fldChar w:fldCharType="end"/>
            </w:r>
            <w:r>
              <w:rPr>
                <w:rFonts w:hint="eastAsia" w:ascii="宋体" w:hAnsi="宋体"/>
                <w:sz w:val="28"/>
                <w:szCs w:val="28"/>
              </w:rPr>
              <w:t>)失信被执行人、重大税收违法案件当事人名单，中国政府采购网（www.ccgp.gov.cn）政府采购严重违法失信行为记录名单的网页打印件。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17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jc w:val="left"/>
              <w:rPr>
                <w:rFonts w:ascii="宋体" w:hAnsi="宋体" w:cs="宋体"/>
                <w:kern w:val="0"/>
                <w:sz w:val="28"/>
                <w:szCs w:val="28"/>
              </w:rPr>
            </w:pPr>
          </w:p>
        </w:tc>
        <w:tc>
          <w:tcPr>
            <w:tcW w:w="6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500" w:lineRule="exact"/>
              <w:rPr>
                <w:rFonts w:ascii="宋体" w:hAnsi="宋体"/>
                <w:sz w:val="28"/>
                <w:szCs w:val="28"/>
              </w:rPr>
            </w:pPr>
          </w:p>
        </w:tc>
      </w:tr>
    </w:tbl>
    <w:p>
      <w:pPr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5634D0E-5BF3-46F9-9669-8D25D616A62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7C173FA-6306-47A6-923D-E78776166F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0D3B5E0-F278-4607-982D-D8FA0346461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8D0C1C2F-2C5F-4A7B-A006-DBD9CE2506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758088B7-F23C-41AE-9B7E-B9582968B2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0944038-BFEB-4A91-BE44-54F8955C81F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A4CD05FF-D4D5-409F-8B27-B6563D289F9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238E2DD7-1A2F-4359-80BC-8D75029BF7F8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9" w:fontKey="{53E02796-E3FE-428A-BBC1-ABCDA239F8CD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0" w:fontKey="{104BFBC2-410D-4879-90D5-201227D48A1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96B8E22E-F336-4C12-982D-046E4A08033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B7E4DE11-A929-480A-8BF7-69DE0581E7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TrueTypeFonts/>
  <w:embedSystemFonts/>
  <w:bordersDoNotSurroundHeader w:val="0"/>
  <w:bordersDoNotSurroundFooter w:val="0"/>
  <w:attachedTemplate r:id="rId1"/>
  <w:documentProtection w:edit="readOnly" w:formatting="1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3B25DA"/>
    <w:rsid w:val="00016BFD"/>
    <w:rsid w:val="000309EC"/>
    <w:rsid w:val="000527BB"/>
    <w:rsid w:val="0007135E"/>
    <w:rsid w:val="0008654C"/>
    <w:rsid w:val="0009726D"/>
    <w:rsid w:val="000A5346"/>
    <w:rsid w:val="000A6872"/>
    <w:rsid w:val="000E1576"/>
    <w:rsid w:val="00104393"/>
    <w:rsid w:val="00122B5C"/>
    <w:rsid w:val="00127B67"/>
    <w:rsid w:val="0016266E"/>
    <w:rsid w:val="00233841"/>
    <w:rsid w:val="00241FC1"/>
    <w:rsid w:val="00247E29"/>
    <w:rsid w:val="00286F91"/>
    <w:rsid w:val="002912E3"/>
    <w:rsid w:val="002C579E"/>
    <w:rsid w:val="002F1905"/>
    <w:rsid w:val="00330EFE"/>
    <w:rsid w:val="0034068B"/>
    <w:rsid w:val="00354132"/>
    <w:rsid w:val="0038354E"/>
    <w:rsid w:val="003A3307"/>
    <w:rsid w:val="004300A0"/>
    <w:rsid w:val="004357AA"/>
    <w:rsid w:val="00457399"/>
    <w:rsid w:val="00462B04"/>
    <w:rsid w:val="00465FFA"/>
    <w:rsid w:val="004B30F4"/>
    <w:rsid w:val="004E1732"/>
    <w:rsid w:val="00504B79"/>
    <w:rsid w:val="00526415"/>
    <w:rsid w:val="005432B8"/>
    <w:rsid w:val="00577CD8"/>
    <w:rsid w:val="00587588"/>
    <w:rsid w:val="005D6087"/>
    <w:rsid w:val="005D68FE"/>
    <w:rsid w:val="005F4DA3"/>
    <w:rsid w:val="006101C6"/>
    <w:rsid w:val="00661D40"/>
    <w:rsid w:val="006C664E"/>
    <w:rsid w:val="00710283"/>
    <w:rsid w:val="00714951"/>
    <w:rsid w:val="00731C4C"/>
    <w:rsid w:val="00770BDF"/>
    <w:rsid w:val="007B6DD0"/>
    <w:rsid w:val="007F2459"/>
    <w:rsid w:val="00841971"/>
    <w:rsid w:val="00843EA0"/>
    <w:rsid w:val="00862199"/>
    <w:rsid w:val="00871264"/>
    <w:rsid w:val="00877547"/>
    <w:rsid w:val="008B74D7"/>
    <w:rsid w:val="008D5B51"/>
    <w:rsid w:val="008D7514"/>
    <w:rsid w:val="009111CF"/>
    <w:rsid w:val="00912E34"/>
    <w:rsid w:val="00913C1C"/>
    <w:rsid w:val="00917353"/>
    <w:rsid w:val="00965878"/>
    <w:rsid w:val="00984E78"/>
    <w:rsid w:val="009A480B"/>
    <w:rsid w:val="00A23499"/>
    <w:rsid w:val="00AB30F7"/>
    <w:rsid w:val="00AB4F42"/>
    <w:rsid w:val="00AC4743"/>
    <w:rsid w:val="00AC4FF6"/>
    <w:rsid w:val="00AC7064"/>
    <w:rsid w:val="00AC76F3"/>
    <w:rsid w:val="00B37D97"/>
    <w:rsid w:val="00B422CC"/>
    <w:rsid w:val="00B769F7"/>
    <w:rsid w:val="00BD15BE"/>
    <w:rsid w:val="00BF72B6"/>
    <w:rsid w:val="00C30766"/>
    <w:rsid w:val="00C554DF"/>
    <w:rsid w:val="00C77263"/>
    <w:rsid w:val="00C777F0"/>
    <w:rsid w:val="00C8060B"/>
    <w:rsid w:val="00C94576"/>
    <w:rsid w:val="00CA4043"/>
    <w:rsid w:val="00D049F5"/>
    <w:rsid w:val="00D239DE"/>
    <w:rsid w:val="00D34002"/>
    <w:rsid w:val="00D63126"/>
    <w:rsid w:val="00D665CD"/>
    <w:rsid w:val="00D836A1"/>
    <w:rsid w:val="00D867F4"/>
    <w:rsid w:val="00D9157E"/>
    <w:rsid w:val="00DA12FB"/>
    <w:rsid w:val="00DA3AC3"/>
    <w:rsid w:val="00DC47E0"/>
    <w:rsid w:val="00E14B01"/>
    <w:rsid w:val="00E652DF"/>
    <w:rsid w:val="00E721AB"/>
    <w:rsid w:val="00E94B33"/>
    <w:rsid w:val="00EB5D3C"/>
    <w:rsid w:val="00F00F9C"/>
    <w:rsid w:val="00F036B7"/>
    <w:rsid w:val="00F0435B"/>
    <w:rsid w:val="00F10D7E"/>
    <w:rsid w:val="00F213CB"/>
    <w:rsid w:val="00F27BC7"/>
    <w:rsid w:val="00F44A90"/>
    <w:rsid w:val="00F52DE9"/>
    <w:rsid w:val="00F67B38"/>
    <w:rsid w:val="00F71CAF"/>
    <w:rsid w:val="00F83087"/>
    <w:rsid w:val="00FD4208"/>
    <w:rsid w:val="00FF19EE"/>
    <w:rsid w:val="0A846706"/>
    <w:rsid w:val="1D3A4920"/>
    <w:rsid w:val="202042A9"/>
    <w:rsid w:val="570C6CFC"/>
    <w:rsid w:val="5DB549BD"/>
    <w:rsid w:val="77471B72"/>
    <w:rsid w:val="7F3B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nhideWhenUsed="0" w:uiPriority="0" w:semiHidden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50" w:after="150" w:line="360" w:lineRule="atLeast"/>
      <w:ind w:left="150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qFormat/>
    <w:uiPriority w:val="99"/>
    <w:rPr>
      <w:rFonts w:cs="Times New Roman"/>
      <w:color w:val="0000FF"/>
      <w:u w:val="none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标题 1 字符"/>
    <w:basedOn w:val="7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13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5">
    <w:name w:val="批注框文本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6">
    <w:name w:val="pointer3"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9\&#22522;&#24314;\&#32593;&#29699;&#22330;&#35774;&#22791;\05&#35810;&#20215;&#37319;&#36141;&#38656;&#27714;&#20844;&#31034;&#21450;&#24449;&#38598;&#20379;&#24212;&#21830;&#20844;&#21578;&#65288;&#27169;&#26495;&#65289;V1.1(1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05询价采购需求公示及征集供应商公告（模板）V1.1(1).dotx</Template>
  <Pages>6</Pages>
  <Words>1584</Words>
  <Characters>1805</Characters>
  <Lines>15</Lines>
  <Paragraphs>4</Paragraphs>
  <TotalTime>29</TotalTime>
  <ScaleCrop>false</ScaleCrop>
  <LinksUpToDate>false</LinksUpToDate>
  <CharactersWithSpaces>1838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2019-04-28T07:50:00Z</dcterms:created>
  <dc:creator>user</dc:creator>
  <cp:lastModifiedBy>user</cp:lastModifiedBy>
  <dcterms:modified xsi:type="dcterms:W3CDTF">2019-04-30T04:55:49Z</dcterms:modified>
  <dc:title>湖北省省级政府采购需求公示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