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jc w:val="center"/>
        <w:rPr>
          <w:rFonts w:ascii="方正小标宋简体" w:eastAsia="方正小标宋简体"/>
          <w:b/>
          <w:spacing w:val="-12"/>
          <w:sz w:val="44"/>
          <w:szCs w:val="32"/>
        </w:rPr>
      </w:pPr>
      <w:bookmarkStart w:id="0" w:name="_GoBack"/>
      <w:bookmarkEnd w:id="0"/>
      <w:r>
        <w:rPr>
          <w:rFonts w:hint="eastAsia" w:ascii="方正小标宋简体" w:eastAsia="方正小标宋简体"/>
          <w:b/>
          <w:spacing w:val="-12"/>
          <w:sz w:val="44"/>
          <w:szCs w:val="32"/>
        </w:rPr>
        <w:t>湖北省中小学教师违反职业道德行为处理办法实施细则（试行）</w:t>
      </w:r>
    </w:p>
    <w:p>
      <w:pPr>
        <w:spacing w:line="580" w:lineRule="exact"/>
        <w:jc w:val="center"/>
        <w:rPr>
          <w:rFonts w:ascii="黑体" w:hAnsi="黑体" w:eastAsia="黑体"/>
          <w:sz w:val="32"/>
          <w:szCs w:val="32"/>
        </w:rPr>
      </w:pPr>
    </w:p>
    <w:p>
      <w:pPr>
        <w:numPr>
          <w:ilvl w:val="0"/>
          <w:numId w:val="1"/>
        </w:numPr>
        <w:spacing w:line="580" w:lineRule="exact"/>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总则</w:t>
      </w:r>
    </w:p>
    <w:p>
      <w:pPr>
        <w:spacing w:line="580" w:lineRule="exact"/>
        <w:ind w:firstLine="31680" w:firstLineChars="196"/>
        <w:rPr>
          <w:rFonts w:ascii="仿宋" w:hAnsi="仿宋" w:eastAsia="仿宋"/>
          <w:sz w:val="32"/>
          <w:szCs w:val="32"/>
        </w:rPr>
      </w:pPr>
      <w:r>
        <w:rPr>
          <w:rFonts w:hint="eastAsia" w:ascii="仿宋_GB2312" w:hAnsi="仿宋" w:eastAsia="仿宋_GB2312"/>
          <w:b/>
          <w:sz w:val="32"/>
          <w:szCs w:val="32"/>
        </w:rPr>
        <w:t>第一条</w:t>
      </w:r>
      <w:r>
        <w:rPr>
          <w:rFonts w:ascii="仿宋" w:hAnsi="仿宋" w:eastAsia="仿宋"/>
          <w:sz w:val="32"/>
          <w:szCs w:val="32"/>
        </w:rPr>
        <w:t xml:space="preserve"> </w:t>
      </w:r>
      <w:r>
        <w:rPr>
          <w:rFonts w:hint="eastAsia" w:ascii="仿宋" w:hAnsi="仿宋" w:eastAsia="仿宋"/>
          <w:sz w:val="32"/>
          <w:szCs w:val="32"/>
        </w:rPr>
        <w:t>为健全我省教师管理机制，进一步规范全省中小学教师职业行为，建设高素质专业化教师队伍，根据《中华人民共和国教师法》、《事业单位人事管理条例》等法律法规和《事业单位工作人员处分暂行规定》《中小学教师违反职业道德行为处理办法》，结合我省教育实际，制定本细则。</w:t>
      </w:r>
    </w:p>
    <w:p>
      <w:pPr>
        <w:spacing w:line="580" w:lineRule="exact"/>
        <w:ind w:firstLine="31680" w:firstLineChars="196"/>
        <w:rPr>
          <w:rFonts w:ascii="仿宋" w:hAnsi="仿宋" w:eastAsia="仿宋"/>
          <w:sz w:val="32"/>
          <w:szCs w:val="32"/>
        </w:rPr>
      </w:pPr>
      <w:r>
        <w:rPr>
          <w:rFonts w:hint="eastAsia" w:ascii="仿宋_GB2312" w:hAnsi="宋体" w:eastAsia="仿宋_GB2312"/>
          <w:b/>
          <w:sz w:val="32"/>
          <w:szCs w:val="32"/>
        </w:rPr>
        <w:t>第二条</w:t>
      </w:r>
      <w:r>
        <w:rPr>
          <w:rFonts w:ascii="仿宋_GB2312" w:hAnsi="宋体" w:eastAsia="仿宋_GB2312"/>
          <w:b/>
          <w:sz w:val="32"/>
          <w:szCs w:val="32"/>
        </w:rPr>
        <w:t xml:space="preserve"> </w:t>
      </w:r>
      <w:r>
        <w:rPr>
          <w:rFonts w:hint="eastAsia" w:ascii="仿宋" w:hAnsi="仿宋" w:eastAsia="仿宋"/>
          <w:sz w:val="32"/>
          <w:szCs w:val="32"/>
        </w:rPr>
        <w:t>违反中小学教师职业道德行为的处理，应当坚持公正、公平的原则和教育与惩处相结合的原则，应当事实清楚、证据确凿、定性准确、处理恰当、程序合法、手续完备。</w:t>
      </w:r>
    </w:p>
    <w:p>
      <w:pPr>
        <w:spacing w:line="580" w:lineRule="exact"/>
        <w:ind w:firstLine="31680" w:firstLineChars="200"/>
        <w:rPr>
          <w:rFonts w:ascii="仿宋" w:hAnsi="仿宋" w:eastAsia="仿宋"/>
          <w:sz w:val="32"/>
          <w:szCs w:val="32"/>
        </w:rPr>
      </w:pPr>
      <w:r>
        <w:rPr>
          <w:rFonts w:hint="eastAsia" w:ascii="仿宋_GB2312" w:hAnsi="宋体" w:eastAsia="仿宋_GB2312"/>
          <w:b/>
          <w:sz w:val="32"/>
          <w:szCs w:val="32"/>
        </w:rPr>
        <w:t>第三条</w:t>
      </w:r>
      <w:r>
        <w:rPr>
          <w:rFonts w:ascii="仿宋_GB2312" w:hAnsi="宋体" w:eastAsia="仿宋_GB2312"/>
          <w:b/>
          <w:sz w:val="32"/>
          <w:szCs w:val="32"/>
        </w:rPr>
        <w:t xml:space="preserve"> </w:t>
      </w:r>
      <w:r>
        <w:rPr>
          <w:rFonts w:hint="eastAsia" w:ascii="仿宋" w:hAnsi="仿宋" w:eastAsia="仿宋"/>
          <w:sz w:val="32"/>
          <w:szCs w:val="32"/>
        </w:rPr>
        <w:t>中小学教师违反职业道德涉嫌违法犯罪的，应当移送司法机关依法追究法律责任。</w:t>
      </w:r>
    </w:p>
    <w:p>
      <w:pPr>
        <w:numPr>
          <w:ilvl w:val="0"/>
          <w:numId w:val="1"/>
        </w:numPr>
        <w:spacing w:line="580" w:lineRule="exact"/>
        <w:jc w:val="center"/>
        <w:rPr>
          <w:rFonts w:ascii="黑体" w:hAnsi="黑体" w:eastAsia="黑体" w:cs="宋体"/>
          <w:color w:val="000000"/>
          <w:kern w:val="0"/>
          <w:sz w:val="32"/>
          <w:szCs w:val="32"/>
        </w:rPr>
      </w:pP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处分的种类及适用</w:t>
      </w:r>
    </w:p>
    <w:p>
      <w:pPr>
        <w:spacing w:line="580" w:lineRule="exact"/>
        <w:ind w:firstLine="31680" w:firstLineChars="200"/>
        <w:rPr>
          <w:rFonts w:ascii="仿宋" w:hAnsi="仿宋" w:eastAsia="仿宋"/>
          <w:kern w:val="0"/>
          <w:sz w:val="32"/>
          <w:szCs w:val="32"/>
        </w:rPr>
      </w:pPr>
      <w:r>
        <w:rPr>
          <w:rFonts w:hint="eastAsia" w:ascii="仿宋_GB2312" w:eastAsia="仿宋_GB2312"/>
          <w:b/>
          <w:kern w:val="0"/>
          <w:sz w:val="32"/>
          <w:szCs w:val="32"/>
        </w:rPr>
        <w:t>第四条</w:t>
      </w:r>
      <w:r>
        <w:rPr>
          <w:rFonts w:ascii="仿宋_GB2312" w:eastAsia="仿宋_GB2312"/>
          <w:b/>
          <w:kern w:val="0"/>
          <w:sz w:val="32"/>
          <w:szCs w:val="32"/>
        </w:rPr>
        <w:t xml:space="preserve"> </w:t>
      </w:r>
      <w:r>
        <w:rPr>
          <w:rFonts w:hint="eastAsia" w:ascii="仿宋" w:hAnsi="仿宋" w:eastAsia="仿宋"/>
          <w:kern w:val="0"/>
          <w:sz w:val="32"/>
          <w:szCs w:val="32"/>
        </w:rPr>
        <w:t>本细则所称处分包括警告、记过、降低岗位等级、撤销专业技术职务或行政职务、开除或解除聘用合同。</w:t>
      </w:r>
    </w:p>
    <w:p>
      <w:pPr>
        <w:spacing w:line="580" w:lineRule="exact"/>
        <w:ind w:firstLine="31680" w:firstLineChars="200"/>
        <w:rPr>
          <w:rFonts w:ascii="仿宋" w:hAnsi="仿宋" w:eastAsia="仿宋"/>
          <w:kern w:val="0"/>
          <w:sz w:val="32"/>
          <w:szCs w:val="32"/>
        </w:rPr>
      </w:pPr>
      <w:r>
        <w:rPr>
          <w:rFonts w:hint="eastAsia" w:ascii="仿宋_GB2312" w:eastAsia="仿宋_GB2312"/>
          <w:b/>
          <w:kern w:val="0"/>
          <w:sz w:val="32"/>
          <w:szCs w:val="32"/>
        </w:rPr>
        <w:t>第五条</w:t>
      </w:r>
      <w:r>
        <w:rPr>
          <w:rFonts w:ascii="仿宋" w:hAnsi="仿宋" w:eastAsia="仿宋"/>
          <w:kern w:val="0"/>
          <w:sz w:val="32"/>
          <w:szCs w:val="32"/>
        </w:rPr>
        <w:t xml:space="preserve"> </w:t>
      </w:r>
      <w:r>
        <w:rPr>
          <w:rFonts w:hint="eastAsia" w:ascii="仿宋" w:hAnsi="仿宋" w:eastAsia="仿宋"/>
          <w:kern w:val="0"/>
          <w:sz w:val="32"/>
          <w:szCs w:val="32"/>
        </w:rPr>
        <w:t>受处分的期间为：警告，</w:t>
      </w:r>
      <w:r>
        <w:rPr>
          <w:rFonts w:ascii="仿宋" w:hAnsi="仿宋" w:eastAsia="仿宋"/>
          <w:kern w:val="0"/>
          <w:sz w:val="32"/>
          <w:szCs w:val="32"/>
        </w:rPr>
        <w:t>6</w:t>
      </w:r>
      <w:r>
        <w:rPr>
          <w:rFonts w:hint="eastAsia" w:ascii="仿宋" w:hAnsi="仿宋" w:eastAsia="仿宋"/>
          <w:kern w:val="0"/>
          <w:sz w:val="32"/>
          <w:szCs w:val="32"/>
        </w:rPr>
        <w:t>个月；记过，</w:t>
      </w:r>
      <w:r>
        <w:rPr>
          <w:rFonts w:ascii="仿宋" w:hAnsi="仿宋" w:eastAsia="仿宋"/>
          <w:kern w:val="0"/>
          <w:sz w:val="32"/>
          <w:szCs w:val="32"/>
        </w:rPr>
        <w:t>12</w:t>
      </w:r>
      <w:r>
        <w:rPr>
          <w:rFonts w:hint="eastAsia" w:ascii="仿宋" w:hAnsi="仿宋" w:eastAsia="仿宋"/>
          <w:kern w:val="0"/>
          <w:sz w:val="32"/>
          <w:szCs w:val="32"/>
        </w:rPr>
        <w:t>个月；降低岗位等级、撤销专业技术职务或行政职务，</w:t>
      </w:r>
      <w:r>
        <w:rPr>
          <w:rFonts w:ascii="仿宋" w:hAnsi="仿宋" w:eastAsia="仿宋"/>
          <w:kern w:val="0"/>
          <w:sz w:val="32"/>
          <w:szCs w:val="32"/>
        </w:rPr>
        <w:t>24</w:t>
      </w:r>
      <w:r>
        <w:rPr>
          <w:rFonts w:hint="eastAsia" w:ascii="仿宋" w:hAnsi="仿宋" w:eastAsia="仿宋"/>
          <w:kern w:val="0"/>
          <w:sz w:val="32"/>
          <w:szCs w:val="32"/>
        </w:rPr>
        <w:t>个月。</w:t>
      </w:r>
    </w:p>
    <w:p>
      <w:pPr>
        <w:spacing w:line="580" w:lineRule="exact"/>
        <w:ind w:firstLine="31680" w:firstLineChars="200"/>
        <w:rPr>
          <w:rFonts w:ascii="仿宋" w:hAnsi="仿宋" w:eastAsia="仿宋"/>
          <w:kern w:val="0"/>
          <w:sz w:val="32"/>
          <w:szCs w:val="32"/>
        </w:rPr>
      </w:pPr>
      <w:r>
        <w:rPr>
          <w:rFonts w:hint="eastAsia" w:ascii="仿宋_GB2312" w:eastAsia="仿宋_GB2312"/>
          <w:b/>
          <w:kern w:val="0"/>
          <w:sz w:val="32"/>
          <w:szCs w:val="32"/>
        </w:rPr>
        <w:t>第六条　</w:t>
      </w:r>
      <w:r>
        <w:rPr>
          <w:rFonts w:hint="eastAsia" w:ascii="仿宋" w:hAnsi="仿宋" w:eastAsia="仿宋"/>
          <w:kern w:val="0"/>
          <w:sz w:val="32"/>
          <w:szCs w:val="32"/>
        </w:rPr>
        <w:t>受到警告处分的，在受处分期间，不得聘用到高于现聘岗位等级的岗位；在作出处分决定的当年，年度考核不能确定为优秀等次。</w:t>
      </w:r>
      <w:r>
        <w:rPr>
          <w:rFonts w:ascii="仿宋" w:hAnsi="仿宋" w:eastAsia="仿宋"/>
          <w:kern w:val="0"/>
          <w:sz w:val="32"/>
          <w:szCs w:val="32"/>
        </w:rPr>
        <w:br w:type="textWrapping"/>
      </w:r>
      <w:r>
        <w:rPr>
          <w:rFonts w:hint="eastAsia" w:ascii="仿宋" w:hAnsi="仿宋" w:eastAsia="仿宋"/>
          <w:kern w:val="0"/>
          <w:sz w:val="32"/>
          <w:szCs w:val="32"/>
        </w:rPr>
        <w:t>　　受到记过处分的，在受处分期间，不得聘用到高于现聘岗位等级的岗位，年度考核不得确定为合格及以上等次。</w:t>
      </w:r>
      <w:r>
        <w:rPr>
          <w:rFonts w:ascii="仿宋" w:hAnsi="仿宋" w:eastAsia="仿宋"/>
          <w:kern w:val="0"/>
          <w:sz w:val="32"/>
          <w:szCs w:val="32"/>
        </w:rPr>
        <w:br w:type="textWrapping"/>
      </w:r>
      <w:r>
        <w:rPr>
          <w:rFonts w:hint="eastAsia" w:ascii="仿宋" w:hAnsi="仿宋" w:eastAsia="仿宋"/>
          <w:kern w:val="0"/>
          <w:sz w:val="32"/>
          <w:szCs w:val="32"/>
        </w:rPr>
        <w:t>　　受到降低岗位等级、撤销专业技术职务处分的，自处分决定生效之日起按照事业单位收入分配有关规定确定其工资待遇；在受处分期间，不得聘用到高于受处分后所聘岗位等级的岗位，年度考核不得确定为基本合格及以上等次。</w:t>
      </w:r>
      <w:r>
        <w:rPr>
          <w:rFonts w:ascii="仿宋" w:hAnsi="仿宋" w:eastAsia="仿宋"/>
          <w:kern w:val="0"/>
          <w:sz w:val="32"/>
          <w:szCs w:val="32"/>
        </w:rPr>
        <w:br w:type="textWrapping"/>
      </w:r>
      <w:r>
        <w:rPr>
          <w:rFonts w:hint="eastAsia" w:ascii="仿宋" w:hAnsi="仿宋" w:eastAsia="仿宋"/>
          <w:kern w:val="0"/>
          <w:sz w:val="32"/>
          <w:szCs w:val="32"/>
        </w:rPr>
        <w:t>　</w:t>
      </w:r>
      <w:r>
        <w:rPr>
          <w:rFonts w:ascii="仿宋" w:hAnsi="仿宋" w:eastAsia="仿宋"/>
          <w:kern w:val="0"/>
          <w:sz w:val="32"/>
          <w:szCs w:val="32"/>
        </w:rPr>
        <w:t xml:space="preserve">  </w:t>
      </w:r>
      <w:r>
        <w:rPr>
          <w:rFonts w:hint="eastAsia" w:ascii="仿宋" w:hAnsi="仿宋" w:eastAsia="仿宋"/>
          <w:kern w:val="0"/>
          <w:sz w:val="32"/>
          <w:szCs w:val="32"/>
        </w:rPr>
        <w:t>受到开除或解除聘用合同处分的，自处分决定生效之日起，终止其与学校的人事关系。</w:t>
      </w:r>
      <w:r>
        <w:rPr>
          <w:rFonts w:ascii="仿宋" w:hAnsi="仿宋" w:eastAsia="仿宋"/>
          <w:kern w:val="0"/>
          <w:sz w:val="32"/>
          <w:szCs w:val="32"/>
        </w:rPr>
        <w:br w:type="textWrapping"/>
      </w:r>
      <w:r>
        <w:rPr>
          <w:rFonts w:hint="eastAsia" w:ascii="仿宋" w:hAnsi="仿宋" w:eastAsia="仿宋"/>
          <w:kern w:val="0"/>
          <w:sz w:val="32"/>
          <w:szCs w:val="32"/>
        </w:rPr>
        <w:t>　　</w:t>
      </w:r>
      <w:r>
        <w:rPr>
          <w:rFonts w:hint="eastAsia" w:ascii="仿宋_GB2312" w:eastAsia="仿宋_GB2312"/>
          <w:b/>
          <w:kern w:val="0"/>
          <w:sz w:val="32"/>
          <w:szCs w:val="32"/>
        </w:rPr>
        <w:t>第七条</w:t>
      </w:r>
      <w:r>
        <w:rPr>
          <w:rFonts w:hint="eastAsia" w:ascii="仿宋" w:hAnsi="仿宋" w:eastAsia="仿宋"/>
          <w:kern w:val="0"/>
          <w:sz w:val="32"/>
          <w:szCs w:val="32"/>
        </w:rPr>
        <w:t>　受到记过以上处分的，在受处分期间不得参加教师专业技术职务任职资格考试（评审）。</w:t>
      </w:r>
    </w:p>
    <w:p>
      <w:pPr>
        <w:spacing w:line="580" w:lineRule="exact"/>
        <w:ind w:firstLine="31680" w:firstLineChars="200"/>
        <w:rPr>
          <w:rFonts w:ascii="仿宋" w:hAnsi="仿宋" w:eastAsia="仿宋"/>
          <w:kern w:val="0"/>
          <w:sz w:val="32"/>
          <w:szCs w:val="32"/>
        </w:rPr>
      </w:pPr>
      <w:r>
        <w:rPr>
          <w:rFonts w:hint="eastAsia" w:ascii="仿宋_GB2312" w:eastAsia="仿宋_GB2312"/>
          <w:b/>
          <w:kern w:val="0"/>
          <w:sz w:val="32"/>
          <w:szCs w:val="32"/>
        </w:rPr>
        <w:t>第八条</w:t>
      </w:r>
      <w:r>
        <w:rPr>
          <w:rFonts w:ascii="仿宋" w:hAnsi="仿宋" w:eastAsia="仿宋"/>
          <w:kern w:val="0"/>
          <w:sz w:val="32"/>
          <w:szCs w:val="32"/>
        </w:rPr>
        <w:t xml:space="preserve">  </w:t>
      </w:r>
      <w:r>
        <w:rPr>
          <w:rFonts w:hint="eastAsia" w:ascii="仿宋" w:hAnsi="仿宋" w:eastAsia="仿宋"/>
          <w:kern w:val="0"/>
          <w:sz w:val="32"/>
          <w:szCs w:val="32"/>
        </w:rPr>
        <w:t>教师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r>
        <w:rPr>
          <w:rFonts w:ascii="仿宋" w:hAnsi="仿宋" w:eastAsia="仿宋"/>
          <w:kern w:val="0"/>
          <w:sz w:val="32"/>
          <w:szCs w:val="32"/>
        </w:rPr>
        <w:br w:type="textWrapping"/>
      </w:r>
      <w:r>
        <w:rPr>
          <w:rFonts w:hint="eastAsia" w:ascii="仿宋" w:hAnsi="仿宋" w:eastAsia="仿宋"/>
          <w:kern w:val="0"/>
          <w:sz w:val="32"/>
          <w:szCs w:val="32"/>
        </w:rPr>
        <w:t>　　在受处分期间受到新的处分的，其处分期为原处分期尚未执行的期限与新处分期限之和，但是最长不得超过</w:t>
      </w:r>
      <w:r>
        <w:rPr>
          <w:rFonts w:ascii="仿宋" w:hAnsi="仿宋" w:eastAsia="仿宋"/>
          <w:kern w:val="0"/>
          <w:sz w:val="32"/>
          <w:szCs w:val="32"/>
        </w:rPr>
        <w:t>48</w:t>
      </w:r>
      <w:r>
        <w:rPr>
          <w:rFonts w:hint="eastAsia" w:ascii="仿宋" w:hAnsi="仿宋" w:eastAsia="仿宋"/>
          <w:kern w:val="0"/>
          <w:sz w:val="32"/>
          <w:szCs w:val="32"/>
        </w:rPr>
        <w:t>个月。</w:t>
      </w:r>
    </w:p>
    <w:p>
      <w:pPr>
        <w:spacing w:line="580" w:lineRule="exact"/>
        <w:ind w:firstLine="31680" w:firstLineChars="200"/>
        <w:rPr>
          <w:rFonts w:ascii="仿宋" w:hAnsi="仿宋" w:eastAsia="仿宋"/>
          <w:sz w:val="32"/>
          <w:szCs w:val="32"/>
        </w:rPr>
      </w:pPr>
      <w:r>
        <w:rPr>
          <w:rFonts w:hint="eastAsia" w:ascii="仿宋_GB2312" w:hAnsi="Arial" w:eastAsia="仿宋_GB2312"/>
          <w:b/>
          <w:sz w:val="32"/>
          <w:szCs w:val="32"/>
        </w:rPr>
        <w:t>第九条</w:t>
      </w:r>
      <w:r>
        <w:rPr>
          <w:rFonts w:ascii="仿宋" w:hAnsi="仿宋" w:eastAsia="仿宋"/>
          <w:sz w:val="32"/>
          <w:szCs w:val="32"/>
        </w:rPr>
        <w:t xml:space="preserve"> </w:t>
      </w:r>
      <w:r>
        <w:rPr>
          <w:rFonts w:hint="eastAsia" w:ascii="仿宋" w:hAnsi="仿宋" w:eastAsia="仿宋"/>
          <w:sz w:val="32"/>
          <w:szCs w:val="32"/>
        </w:rPr>
        <w:t>教师违反师德规定获得的经济利益，必须予以清退或上缴。因违反师德规定谋取的荣誉等其他不正当利益，有关部门应当及时采取有效的措施消除不良影响。</w:t>
      </w:r>
    </w:p>
    <w:p>
      <w:pPr>
        <w:spacing w:line="580" w:lineRule="exact"/>
        <w:ind w:firstLine="31680" w:firstLineChars="200"/>
        <w:rPr>
          <w:rFonts w:ascii="仿宋" w:hAnsi="仿宋" w:eastAsia="仿宋"/>
          <w:sz w:val="32"/>
          <w:szCs w:val="32"/>
        </w:rPr>
      </w:pPr>
      <w:r>
        <w:rPr>
          <w:rFonts w:hint="eastAsia" w:ascii="仿宋_GB2312" w:eastAsia="仿宋_GB2312"/>
          <w:b/>
          <w:color w:val="000000"/>
          <w:sz w:val="32"/>
          <w:szCs w:val="32"/>
          <w:shd w:val="clear" w:color="auto" w:fill="FFFFFF"/>
        </w:rPr>
        <w:t>第十条</w:t>
      </w:r>
      <w:r>
        <w:rPr>
          <w:rFonts w:ascii="仿宋_GB2312" w:eastAsia="仿宋_GB2312"/>
          <w:b/>
          <w:color w:val="000000"/>
          <w:sz w:val="32"/>
          <w:szCs w:val="32"/>
          <w:shd w:val="clear" w:color="auto" w:fill="FFFFFF"/>
        </w:rPr>
        <w:t xml:space="preserve"> </w:t>
      </w:r>
      <w:r>
        <w:rPr>
          <w:rFonts w:hint="eastAsia" w:ascii="仿宋" w:hAnsi="仿宋" w:eastAsia="仿宋"/>
          <w:sz w:val="32"/>
          <w:szCs w:val="32"/>
        </w:rPr>
        <w:t>教师因违反职业道德受到处分，并符合《教师资格条例》第十九条规定的，由县级及以上教育行政部门依法撤销其教师资格。教师受处分期间暂缓教师资格定期注册。</w:t>
      </w:r>
    </w:p>
    <w:p>
      <w:pPr>
        <w:spacing w:line="580" w:lineRule="exact"/>
        <w:ind w:firstLine="31680" w:firstLineChars="450"/>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违反师德规范的行为及其适用的处分</w:t>
      </w:r>
    </w:p>
    <w:p>
      <w:pPr>
        <w:spacing w:line="580" w:lineRule="exact"/>
        <w:ind w:firstLine="31680" w:firstLineChars="196"/>
        <w:rPr>
          <w:rFonts w:ascii="仿宋" w:hAnsi="仿宋" w:eastAsia="仿宋"/>
          <w:kern w:val="0"/>
          <w:sz w:val="32"/>
          <w:szCs w:val="32"/>
        </w:rPr>
      </w:pPr>
      <w:r>
        <w:rPr>
          <w:rFonts w:hint="eastAsia" w:ascii="仿宋_GB2312" w:eastAsia="仿宋_GB2312"/>
          <w:b/>
          <w:sz w:val="32"/>
          <w:szCs w:val="32"/>
        </w:rPr>
        <w:t>第十一条</w:t>
      </w:r>
      <w:r>
        <w:rPr>
          <w:rFonts w:ascii="仿宋_GB2312" w:eastAsia="仿宋_GB2312"/>
          <w:b/>
          <w:sz w:val="32"/>
          <w:szCs w:val="32"/>
        </w:rPr>
        <w:t xml:space="preserve"> </w:t>
      </w:r>
      <w:r>
        <w:rPr>
          <w:rFonts w:hint="eastAsia" w:ascii="仿宋" w:hAnsi="仿宋" w:eastAsia="仿宋"/>
          <w:sz w:val="32"/>
          <w:szCs w:val="32"/>
        </w:rPr>
        <w:t>有下列行为之一的，给予记过处分；情节较重的，给予降低岗位等级、撤销专业技术职务或行政职务处分；情节严重的，给予开除或解除聘用合同处分：</w:t>
      </w:r>
    </w:p>
    <w:p>
      <w:pPr>
        <w:pStyle w:val="8"/>
        <w:spacing w:line="580" w:lineRule="exact"/>
        <w:ind w:firstLine="31680" w:firstLineChars="150"/>
        <w:rPr>
          <w:rFonts w:ascii="仿宋" w:hAnsi="仿宋" w:eastAsia="仿宋"/>
          <w:sz w:val="32"/>
          <w:szCs w:val="32"/>
        </w:rPr>
      </w:pPr>
      <w:r>
        <w:rPr>
          <w:rFonts w:hint="eastAsia" w:ascii="仿宋" w:hAnsi="仿宋" w:eastAsia="仿宋"/>
          <w:sz w:val="32"/>
          <w:szCs w:val="32"/>
        </w:rPr>
        <w:t>（一）在教育教学活动中有违背党和国家方针政策方针的；</w:t>
      </w:r>
    </w:p>
    <w:p>
      <w:pPr>
        <w:pStyle w:val="8"/>
        <w:spacing w:line="580" w:lineRule="exact"/>
        <w:ind w:firstLine="31680" w:firstLineChars="150"/>
        <w:rPr>
          <w:rFonts w:ascii="仿宋" w:hAnsi="仿宋" w:eastAsia="仿宋"/>
          <w:sz w:val="32"/>
          <w:szCs w:val="32"/>
        </w:rPr>
      </w:pPr>
      <w:r>
        <w:rPr>
          <w:rFonts w:hint="eastAsia" w:ascii="仿宋" w:hAnsi="仿宋" w:eastAsia="仿宋"/>
          <w:sz w:val="32"/>
          <w:szCs w:val="32"/>
        </w:rPr>
        <w:t>（二）组织或参加旨在损害国家利益的集会、游行、示威等活动，或通过网络等方式发布、传播虚假信息而干扰社会，且造成不良社会影响的；</w:t>
      </w:r>
    </w:p>
    <w:p>
      <w:pPr>
        <w:pStyle w:val="8"/>
        <w:spacing w:line="580" w:lineRule="exact"/>
        <w:ind w:firstLineChars="0"/>
        <w:rPr>
          <w:rFonts w:ascii="仿宋" w:hAnsi="仿宋" w:eastAsia="仿宋"/>
          <w:sz w:val="32"/>
          <w:szCs w:val="32"/>
        </w:rPr>
      </w:pPr>
      <w:r>
        <w:rPr>
          <w:rFonts w:hint="eastAsia" w:ascii="仿宋" w:hAnsi="仿宋" w:eastAsia="仿宋"/>
          <w:sz w:val="32"/>
          <w:szCs w:val="32"/>
        </w:rPr>
        <w:t>（三）参加或组织非法组织的；</w:t>
      </w:r>
    </w:p>
    <w:p>
      <w:pPr>
        <w:spacing w:line="580" w:lineRule="exact"/>
        <w:ind w:firstLine="31680" w:firstLineChars="150"/>
        <w:rPr>
          <w:rFonts w:ascii="仿宋" w:hAnsi="仿宋" w:eastAsia="仿宋"/>
          <w:sz w:val="32"/>
          <w:szCs w:val="32"/>
        </w:rPr>
      </w:pPr>
      <w:r>
        <w:rPr>
          <w:rFonts w:hint="eastAsia" w:ascii="仿宋" w:hAnsi="仿宋" w:eastAsia="仿宋"/>
          <w:sz w:val="32"/>
          <w:szCs w:val="32"/>
        </w:rPr>
        <w:t>（四）违反或歪曲国家民族宗教法规和政策而造成不良后果的；</w:t>
      </w:r>
    </w:p>
    <w:p>
      <w:pPr>
        <w:pStyle w:val="8"/>
        <w:spacing w:line="580" w:lineRule="exact"/>
        <w:ind w:firstLine="31680" w:firstLineChars="150"/>
        <w:rPr>
          <w:rFonts w:ascii="仿宋" w:hAnsi="仿宋" w:eastAsia="仿宋" w:cs="宋体"/>
          <w:color w:val="000000"/>
          <w:kern w:val="0"/>
          <w:sz w:val="32"/>
          <w:szCs w:val="32"/>
        </w:rPr>
      </w:pPr>
      <w:r>
        <w:rPr>
          <w:rFonts w:hint="eastAsia" w:ascii="仿宋" w:hAnsi="仿宋" w:eastAsia="仿宋" w:cs="Arial"/>
          <w:color w:val="000000"/>
          <w:sz w:val="32"/>
          <w:szCs w:val="32"/>
        </w:rPr>
        <w:t>（五）接受境外资助、从事损害国家利益或危害国家安全活动的</w:t>
      </w:r>
      <w:r>
        <w:rPr>
          <w:rFonts w:hint="eastAsia" w:ascii="仿宋" w:hAnsi="仿宋" w:eastAsia="仿宋" w:cs="宋体"/>
          <w:color w:val="000000"/>
          <w:kern w:val="0"/>
          <w:sz w:val="32"/>
          <w:szCs w:val="32"/>
        </w:rPr>
        <w:t>；</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宋体"/>
          <w:color w:val="000000"/>
          <w:kern w:val="0"/>
          <w:sz w:val="32"/>
          <w:szCs w:val="32"/>
        </w:rPr>
        <w:t>（六）接受损害国家荣誉和利益的境外邀请、奖励，经批评教育仍不改正的</w:t>
      </w:r>
      <w:r>
        <w:rPr>
          <w:rFonts w:hint="eastAsia" w:ascii="仿宋" w:hAnsi="仿宋" w:eastAsia="仿宋" w:cs="Arial"/>
          <w:color w:val="000000"/>
          <w:sz w:val="32"/>
          <w:szCs w:val="32"/>
        </w:rPr>
        <w:t>；</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Arial"/>
          <w:color w:val="000000"/>
          <w:sz w:val="32"/>
          <w:szCs w:val="32"/>
        </w:rPr>
        <w:t>（七）其他违反政治纪律的行为；</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Arial"/>
          <w:color w:val="000000"/>
          <w:sz w:val="32"/>
          <w:szCs w:val="32"/>
        </w:rPr>
        <w:t>有前款第（一）（二）（三）（五）项规定的行为，但属于不明真相被裹胁参加、经批评教育后有悔改表现的，可以减轻或免于处分。</w:t>
      </w:r>
    </w:p>
    <w:p>
      <w:pPr>
        <w:pStyle w:val="8"/>
        <w:spacing w:line="580" w:lineRule="exact"/>
        <w:ind w:firstLine="31680"/>
        <w:rPr>
          <w:rFonts w:ascii="仿宋" w:hAnsi="仿宋" w:eastAsia="仿宋"/>
          <w:sz w:val="32"/>
          <w:szCs w:val="32"/>
        </w:rPr>
      </w:pPr>
      <w:r>
        <w:rPr>
          <w:rFonts w:hint="eastAsia" w:ascii="仿宋_GB2312" w:eastAsia="仿宋_GB2312"/>
          <w:b/>
          <w:sz w:val="32"/>
          <w:szCs w:val="32"/>
        </w:rPr>
        <w:t>第十二条</w:t>
      </w:r>
      <w:r>
        <w:rPr>
          <w:rFonts w:ascii="仿宋_GB2312" w:eastAsia="仿宋_GB2312"/>
          <w:b/>
          <w:sz w:val="32"/>
          <w:szCs w:val="32"/>
        </w:rPr>
        <w:t xml:space="preserve"> </w:t>
      </w:r>
      <w:r>
        <w:rPr>
          <w:rFonts w:hint="eastAsia" w:ascii="仿宋" w:hAnsi="仿宋" w:eastAsia="仿宋"/>
          <w:sz w:val="32"/>
          <w:szCs w:val="32"/>
        </w:rPr>
        <w:t>有下列行为之一的，给予警告处分；情节较为严重的，给予记过处分；情节严重的，给予降低岗位等级、撤销专业技术职务或行政职务处分；情节特别严重的，给予开除或解除聘用合同处分。</w:t>
      </w:r>
    </w:p>
    <w:p>
      <w:pPr>
        <w:spacing w:line="580" w:lineRule="exact"/>
        <w:ind w:firstLine="31680" w:firstLineChars="150"/>
        <w:rPr>
          <w:rFonts w:ascii="仿宋" w:hAnsi="仿宋" w:eastAsia="仿宋" w:cs="Arial"/>
          <w:color w:val="000000"/>
          <w:kern w:val="0"/>
          <w:sz w:val="32"/>
          <w:szCs w:val="32"/>
        </w:rPr>
      </w:pPr>
      <w:r>
        <w:rPr>
          <w:rFonts w:hint="eastAsia" w:ascii="仿宋" w:hAnsi="仿宋" w:eastAsia="仿宋" w:cs="Arial"/>
          <w:color w:val="000000"/>
          <w:kern w:val="0"/>
          <w:sz w:val="32"/>
          <w:szCs w:val="32"/>
        </w:rPr>
        <w:t>（一）一学期内无正当理由旷课</w:t>
      </w:r>
      <w:r>
        <w:rPr>
          <w:rFonts w:ascii="仿宋" w:hAnsi="仿宋" w:eastAsia="仿宋" w:cs="Arial"/>
          <w:color w:val="000000"/>
          <w:kern w:val="0"/>
          <w:sz w:val="32"/>
          <w:szCs w:val="32"/>
        </w:rPr>
        <w:t>2</w:t>
      </w:r>
      <w:r>
        <w:rPr>
          <w:rFonts w:hint="eastAsia" w:ascii="仿宋" w:hAnsi="仿宋" w:eastAsia="仿宋" w:cs="Arial"/>
          <w:color w:val="000000"/>
          <w:kern w:val="0"/>
          <w:sz w:val="32"/>
          <w:szCs w:val="32"/>
        </w:rPr>
        <w:t>次以上（含</w:t>
      </w:r>
      <w:r>
        <w:rPr>
          <w:rFonts w:ascii="仿宋" w:hAnsi="仿宋" w:eastAsia="仿宋" w:cs="Arial"/>
          <w:color w:val="000000"/>
          <w:kern w:val="0"/>
          <w:sz w:val="32"/>
          <w:szCs w:val="32"/>
        </w:rPr>
        <w:t>2</w:t>
      </w:r>
      <w:r>
        <w:rPr>
          <w:rFonts w:hint="eastAsia" w:ascii="仿宋" w:hAnsi="仿宋" w:eastAsia="仿宋" w:cs="Arial"/>
          <w:color w:val="000000"/>
          <w:kern w:val="0"/>
          <w:sz w:val="32"/>
          <w:szCs w:val="32"/>
        </w:rPr>
        <w:t>次）或上课迟到、早退、中途离岗、擅自调课等情况累计出现</w:t>
      </w:r>
      <w:r>
        <w:rPr>
          <w:rFonts w:ascii="仿宋" w:hAnsi="仿宋" w:eastAsia="仿宋" w:cs="Arial"/>
          <w:color w:val="000000"/>
          <w:kern w:val="0"/>
          <w:sz w:val="32"/>
          <w:szCs w:val="32"/>
        </w:rPr>
        <w:t>5</w:t>
      </w:r>
      <w:r>
        <w:rPr>
          <w:rFonts w:hint="eastAsia" w:ascii="仿宋" w:hAnsi="仿宋" w:eastAsia="仿宋" w:cs="Arial"/>
          <w:color w:val="000000"/>
          <w:kern w:val="0"/>
          <w:sz w:val="32"/>
          <w:szCs w:val="32"/>
        </w:rPr>
        <w:t>次以上（含</w:t>
      </w:r>
      <w:r>
        <w:rPr>
          <w:rFonts w:ascii="仿宋" w:hAnsi="仿宋" w:eastAsia="仿宋" w:cs="Arial"/>
          <w:color w:val="000000"/>
          <w:kern w:val="0"/>
          <w:sz w:val="32"/>
          <w:szCs w:val="32"/>
        </w:rPr>
        <w:t>5</w:t>
      </w:r>
      <w:r>
        <w:rPr>
          <w:rFonts w:hint="eastAsia" w:ascii="仿宋" w:hAnsi="仿宋" w:eastAsia="仿宋" w:cs="Arial"/>
          <w:color w:val="000000"/>
          <w:kern w:val="0"/>
          <w:sz w:val="32"/>
          <w:szCs w:val="32"/>
        </w:rPr>
        <w:t>次）的；</w:t>
      </w:r>
    </w:p>
    <w:p>
      <w:pPr>
        <w:spacing w:line="580" w:lineRule="exact"/>
        <w:ind w:firstLine="31680" w:firstLineChars="150"/>
        <w:rPr>
          <w:rFonts w:ascii="仿宋" w:hAnsi="仿宋" w:eastAsia="仿宋"/>
          <w:sz w:val="32"/>
          <w:szCs w:val="32"/>
        </w:rPr>
      </w:pPr>
      <w:r>
        <w:rPr>
          <w:rFonts w:hint="eastAsia" w:ascii="仿宋" w:hAnsi="仿宋" w:eastAsia="仿宋" w:cs="Arial"/>
          <w:color w:val="000000"/>
          <w:kern w:val="0"/>
          <w:sz w:val="32"/>
          <w:szCs w:val="32"/>
        </w:rPr>
        <w:t>（二）无正当理由拒不服从学校工作安排，或不完成教育教学任务的；</w:t>
      </w:r>
    </w:p>
    <w:p>
      <w:pPr>
        <w:spacing w:line="580" w:lineRule="exact"/>
        <w:ind w:firstLine="31680" w:firstLineChars="150"/>
        <w:rPr>
          <w:rFonts w:ascii="仿宋" w:hAnsi="仿宋" w:eastAsia="仿宋"/>
          <w:sz w:val="32"/>
          <w:szCs w:val="32"/>
        </w:rPr>
      </w:pPr>
      <w:r>
        <w:rPr>
          <w:rFonts w:hint="eastAsia" w:ascii="仿宋" w:hAnsi="仿宋" w:eastAsia="仿宋"/>
          <w:sz w:val="32"/>
          <w:szCs w:val="32"/>
        </w:rPr>
        <w:t>（三）有酒后上课、课堂上吸烟、上课时接听或拨打电话等影响正常教育教学秩序行为，经批评后仍不改正的；</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olor w:val="000000"/>
          <w:sz w:val="32"/>
          <w:szCs w:val="32"/>
          <w:shd w:val="clear" w:color="auto" w:fill="FFFFFF"/>
        </w:rPr>
        <w:t>（四）参加</w:t>
      </w:r>
      <w:r>
        <w:rPr>
          <w:rFonts w:hint="eastAsia" w:ascii="仿宋" w:hAnsi="仿宋" w:eastAsia="仿宋" w:cs="Arial"/>
          <w:color w:val="000000"/>
          <w:sz w:val="32"/>
          <w:szCs w:val="32"/>
        </w:rPr>
        <w:t>带彩娱乐，或工作期间炒股、网购、玩电子游戏等，经批评教育仍不改正的；</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Arial"/>
          <w:color w:val="000000"/>
          <w:sz w:val="32"/>
          <w:szCs w:val="32"/>
        </w:rPr>
        <w:t>（五）在命题、考试和招生中，泄露国家秘密或相关重要信息，造成不良社会后果的；</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Arial"/>
          <w:color w:val="000000"/>
          <w:sz w:val="32"/>
          <w:szCs w:val="32"/>
        </w:rPr>
        <w:t>（六）其他违反工作纪律、失职、渎职的行为。</w:t>
      </w:r>
    </w:p>
    <w:p>
      <w:pPr>
        <w:pStyle w:val="8"/>
        <w:spacing w:line="580" w:lineRule="exact"/>
        <w:ind w:firstLine="31680" w:firstLineChars="190"/>
        <w:jc w:val="left"/>
        <w:rPr>
          <w:rFonts w:ascii="仿宋" w:hAnsi="仿宋" w:eastAsia="仿宋"/>
          <w:sz w:val="32"/>
          <w:szCs w:val="32"/>
        </w:rPr>
      </w:pP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 w:hAnsi="仿宋" w:eastAsia="仿宋"/>
          <w:sz w:val="32"/>
          <w:szCs w:val="32"/>
        </w:rPr>
        <w:t>有下列行为之一的，给予警告处分；情节较为严重的，给予记过处分；情节严重的，给予降低岗位等级、撤销专业技术职务或行政职务处分；情节特别严重的，给予开除或解除聘用合同处分。</w:t>
      </w:r>
    </w:p>
    <w:p>
      <w:pPr>
        <w:spacing w:line="580" w:lineRule="exact"/>
        <w:ind w:firstLine="31680" w:firstLineChars="150"/>
        <w:rPr>
          <w:rFonts w:ascii="仿宋" w:hAnsi="仿宋" w:eastAsia="仿宋" w:cs="宋体"/>
          <w:color w:val="1D1D1D"/>
          <w:kern w:val="0"/>
          <w:sz w:val="32"/>
          <w:szCs w:val="32"/>
        </w:rPr>
      </w:pPr>
      <w:r>
        <w:rPr>
          <w:rFonts w:hint="eastAsia" w:ascii="仿宋" w:hAnsi="仿宋" w:eastAsia="仿宋"/>
          <w:sz w:val="32"/>
          <w:szCs w:val="32"/>
        </w:rPr>
        <w:t>（一）因不公平公正对待学生引发家校间、师生间纠纷，无正当理由擅自剥夺学生在校（班）平等学习机会或参加集体活动权利，经教育仍不改正的；</w:t>
      </w:r>
    </w:p>
    <w:p>
      <w:pPr>
        <w:spacing w:line="580" w:lineRule="exact"/>
        <w:ind w:firstLine="31680" w:firstLineChars="150"/>
        <w:rPr>
          <w:rFonts w:ascii="仿宋" w:hAnsi="仿宋" w:eastAsia="仿宋"/>
          <w:sz w:val="32"/>
          <w:szCs w:val="32"/>
        </w:rPr>
      </w:pPr>
      <w:r>
        <w:rPr>
          <w:rFonts w:hint="eastAsia" w:ascii="仿宋" w:hAnsi="仿宋" w:eastAsia="仿宋"/>
          <w:sz w:val="32"/>
          <w:szCs w:val="32"/>
        </w:rPr>
        <w:t>（二）体罚学生，或以侮辱、歧视等方式变相体罚学生，造成学生身心伤害的；</w:t>
      </w:r>
    </w:p>
    <w:p>
      <w:pPr>
        <w:spacing w:line="580" w:lineRule="exact"/>
        <w:ind w:firstLine="31680" w:firstLineChars="150"/>
        <w:rPr>
          <w:rFonts w:ascii="仿宋" w:hAnsi="仿宋" w:eastAsia="仿宋" w:cs="宋体"/>
          <w:kern w:val="0"/>
          <w:sz w:val="32"/>
          <w:szCs w:val="32"/>
        </w:rPr>
      </w:pPr>
      <w:r>
        <w:rPr>
          <w:rFonts w:hint="eastAsia" w:ascii="仿宋" w:hAnsi="仿宋" w:eastAsia="仿宋" w:cs="宋体"/>
          <w:kern w:val="0"/>
          <w:sz w:val="32"/>
          <w:szCs w:val="32"/>
        </w:rPr>
        <w:t>（三）对学生实施性骚扰、与学生发生不正当关系的；</w:t>
      </w:r>
    </w:p>
    <w:p>
      <w:pPr>
        <w:spacing w:line="580" w:lineRule="exact"/>
        <w:ind w:firstLine="31680" w:firstLineChars="150"/>
        <w:rPr>
          <w:rFonts w:ascii="仿宋" w:hAnsi="仿宋" w:eastAsia="仿宋" w:cs="宋体"/>
          <w:kern w:val="0"/>
          <w:sz w:val="32"/>
          <w:szCs w:val="32"/>
        </w:rPr>
      </w:pPr>
      <w:r>
        <w:rPr>
          <w:rFonts w:hint="eastAsia" w:ascii="仿宋" w:hAnsi="仿宋" w:eastAsia="仿宋" w:cs="宋体"/>
          <w:kern w:val="0"/>
          <w:sz w:val="32"/>
          <w:szCs w:val="32"/>
        </w:rPr>
        <w:t>（四）在教育教学活动中，遇到突发事件时，应履行而未履行保护学生人身安全职责的；</w:t>
      </w:r>
    </w:p>
    <w:p>
      <w:pPr>
        <w:spacing w:line="580" w:lineRule="exact"/>
        <w:ind w:firstLine="316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（五）在校内外从事有偿辅导，或受他人、社会培训机构邀约参与有偿辅导，或利用职务之便为他人、社会培训机构推荐、介绍有偿家教生源谋取私利的；</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Arial"/>
          <w:color w:val="000000"/>
          <w:sz w:val="32"/>
          <w:szCs w:val="32"/>
        </w:rPr>
        <w:t>（六）收受或向学生及家长索要的礼品礼金、有价证券及支付凭证等财物的；</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Arial"/>
          <w:color w:val="000000"/>
          <w:sz w:val="32"/>
          <w:szCs w:val="32"/>
        </w:rPr>
        <w:t>（七）</w:t>
      </w:r>
      <w:r>
        <w:rPr>
          <w:rFonts w:hint="eastAsia" w:ascii="仿宋" w:hAnsi="仿宋" w:eastAsia="仿宋"/>
          <w:sz w:val="32"/>
          <w:szCs w:val="32"/>
        </w:rPr>
        <w:t>参加由学生及家长安排的可能影响考试、考核评价宴请的</w:t>
      </w:r>
      <w:r>
        <w:rPr>
          <w:rFonts w:hint="eastAsia" w:ascii="仿宋" w:hAnsi="仿宋" w:eastAsia="仿宋" w:cs="Arial"/>
          <w:color w:val="000000"/>
          <w:sz w:val="32"/>
          <w:szCs w:val="32"/>
        </w:rPr>
        <w:t>，或</w:t>
      </w:r>
      <w:r>
        <w:rPr>
          <w:rFonts w:hint="eastAsia" w:ascii="仿宋" w:hAnsi="仿宋" w:eastAsia="仿宋"/>
          <w:sz w:val="32"/>
          <w:szCs w:val="32"/>
        </w:rPr>
        <w:t>参加由学生及家长安排支付费用的旅游、健身休闲等娱乐活动的；</w:t>
      </w:r>
    </w:p>
    <w:p>
      <w:pPr>
        <w:pStyle w:val="8"/>
        <w:spacing w:line="580" w:lineRule="exact"/>
        <w:ind w:firstLine="31680" w:firstLineChars="181"/>
        <w:rPr>
          <w:rFonts w:ascii="仿宋" w:hAnsi="仿宋" w:eastAsia="仿宋"/>
          <w:sz w:val="32"/>
          <w:szCs w:val="32"/>
        </w:rPr>
      </w:pPr>
      <w:r>
        <w:rPr>
          <w:rFonts w:hint="eastAsia" w:ascii="仿宋" w:hAnsi="仿宋" w:eastAsia="仿宋"/>
          <w:sz w:val="32"/>
          <w:szCs w:val="32"/>
        </w:rPr>
        <w:t>（八）让学生及家长支付或承担应由教师个人或亲属承担的费用的；</w:t>
      </w:r>
    </w:p>
    <w:p>
      <w:pPr>
        <w:pStyle w:val="8"/>
        <w:spacing w:line="580" w:lineRule="exact"/>
        <w:ind w:firstLine="31680"/>
        <w:rPr>
          <w:rFonts w:ascii="仿宋" w:hAnsi="仿宋" w:eastAsia="仿宋" w:cs="Arial"/>
          <w:color w:val="000000"/>
          <w:sz w:val="32"/>
          <w:szCs w:val="32"/>
        </w:rPr>
      </w:pPr>
      <w:r>
        <w:rPr>
          <w:rFonts w:hint="eastAsia" w:ascii="仿宋" w:hAnsi="仿宋" w:eastAsia="仿宋"/>
          <w:sz w:val="32"/>
          <w:szCs w:val="32"/>
        </w:rPr>
        <w:t>（九）</w:t>
      </w:r>
      <w:r>
        <w:rPr>
          <w:rFonts w:hint="eastAsia" w:ascii="仿宋" w:hAnsi="仿宋" w:eastAsia="仿宋" w:cs="Arial"/>
          <w:color w:val="000000"/>
          <w:sz w:val="32"/>
          <w:szCs w:val="32"/>
        </w:rPr>
        <w:t>向学生及家长推销图书、报刊、学习和生活用品、社会保险等商业服务谋取经济利益的；</w:t>
      </w:r>
    </w:p>
    <w:p>
      <w:pPr>
        <w:spacing w:line="580" w:lineRule="exact"/>
        <w:ind w:firstLine="31680" w:firstLineChars="200"/>
        <w:rPr>
          <w:rFonts w:ascii="仿宋" w:hAnsi="仿宋" w:eastAsia="仿宋"/>
          <w:sz w:val="32"/>
          <w:szCs w:val="32"/>
        </w:rPr>
      </w:pPr>
      <w:r>
        <w:rPr>
          <w:rFonts w:hint="eastAsia" w:ascii="仿宋" w:hAnsi="仿宋" w:eastAsia="仿宋"/>
          <w:sz w:val="32"/>
          <w:szCs w:val="32"/>
        </w:rPr>
        <w:t>（十）在招生、考试、考核评价、评优评先、职务评审、教育科研等业务活动中，弄虚作假、徇私舞弊的；</w:t>
      </w:r>
    </w:p>
    <w:p>
      <w:pPr>
        <w:spacing w:line="580" w:lineRule="exact"/>
        <w:ind w:firstLine="31680" w:firstLineChars="200"/>
        <w:rPr>
          <w:rFonts w:ascii="仿宋" w:hAnsi="仿宋" w:eastAsia="仿宋"/>
          <w:sz w:val="32"/>
          <w:szCs w:val="32"/>
        </w:rPr>
      </w:pPr>
      <w:r>
        <w:rPr>
          <w:rFonts w:hint="eastAsia" w:ascii="仿宋" w:hAnsi="仿宋" w:eastAsia="仿宋"/>
          <w:sz w:val="32"/>
          <w:szCs w:val="32"/>
        </w:rPr>
        <w:t>（十一）因在公共场所言行与教师身份不符，造成较坏社会影响，给单位或教师群体带来负面影响的；</w:t>
      </w:r>
    </w:p>
    <w:p>
      <w:pPr>
        <w:pStyle w:val="8"/>
        <w:spacing w:line="580" w:lineRule="exact"/>
        <w:ind w:firstLine="31680" w:firstLineChars="150"/>
        <w:rPr>
          <w:rFonts w:ascii="仿宋" w:hAnsi="仿宋" w:eastAsia="仿宋" w:cs="Arial"/>
          <w:color w:val="000000"/>
          <w:sz w:val="32"/>
          <w:szCs w:val="32"/>
        </w:rPr>
      </w:pPr>
      <w:r>
        <w:rPr>
          <w:rFonts w:ascii="仿宋" w:hAnsi="仿宋" w:eastAsia="仿宋"/>
          <w:sz w:val="32"/>
          <w:szCs w:val="32"/>
        </w:rPr>
        <w:t xml:space="preserve"> </w:t>
      </w:r>
      <w:r>
        <w:rPr>
          <w:rFonts w:hint="eastAsia" w:ascii="仿宋" w:hAnsi="仿宋" w:eastAsia="仿宋" w:cs="Arial"/>
          <w:color w:val="000000"/>
          <w:sz w:val="32"/>
          <w:szCs w:val="32"/>
        </w:rPr>
        <w:t>（十二）诋毁、侮辱、谩骂、殴打家长或学校教职员工，造成不良社会影响的；</w:t>
      </w:r>
    </w:p>
    <w:p>
      <w:pPr>
        <w:pStyle w:val="8"/>
        <w:spacing w:line="580" w:lineRule="exact"/>
        <w:ind w:firstLine="31680" w:firstLineChars="150"/>
        <w:rPr>
          <w:rFonts w:ascii="仿宋" w:hAnsi="仿宋" w:eastAsia="仿宋" w:cs="Arial"/>
          <w:color w:val="000000"/>
          <w:sz w:val="32"/>
          <w:szCs w:val="32"/>
        </w:rPr>
      </w:pPr>
      <w:r>
        <w:rPr>
          <w:rFonts w:hint="eastAsia" w:ascii="仿宋" w:hAnsi="仿宋" w:eastAsia="仿宋" w:cs="Arial"/>
          <w:color w:val="000000"/>
          <w:sz w:val="32"/>
          <w:szCs w:val="32"/>
        </w:rPr>
        <w:t>（十三）侵吞、剽窃、抄袭他人学术成果，或有篡改数据、捏造事实等学术不端行为的；</w:t>
      </w:r>
    </w:p>
    <w:p>
      <w:pPr>
        <w:pStyle w:val="8"/>
        <w:spacing w:line="580" w:lineRule="exact"/>
        <w:ind w:firstLine="31680" w:firstLineChars="150"/>
        <w:rPr>
          <w:rFonts w:ascii="仿宋" w:hAnsi="仿宋" w:eastAsia="仿宋"/>
          <w:color w:val="000000"/>
          <w:sz w:val="32"/>
          <w:szCs w:val="32"/>
          <w:shd w:val="clear" w:color="auto" w:fill="FFFFFF"/>
        </w:rPr>
      </w:pPr>
      <w:r>
        <w:rPr>
          <w:rFonts w:hint="eastAsia" w:ascii="仿宋" w:hAnsi="仿宋" w:eastAsia="仿宋" w:cs="Arial"/>
          <w:color w:val="000000"/>
          <w:sz w:val="32"/>
          <w:szCs w:val="32"/>
        </w:rPr>
        <w:t>（十四）</w:t>
      </w:r>
      <w:r>
        <w:rPr>
          <w:rFonts w:hint="eastAsia" w:ascii="仿宋" w:hAnsi="仿宋" w:eastAsia="仿宋"/>
          <w:color w:val="000000"/>
          <w:sz w:val="32"/>
          <w:szCs w:val="32"/>
          <w:shd w:val="clear" w:color="auto" w:fill="FFFFFF"/>
        </w:rPr>
        <w:t>其它违反职业道德的行为。</w:t>
      </w:r>
    </w:p>
    <w:p>
      <w:pPr>
        <w:pStyle w:val="8"/>
        <w:spacing w:line="580" w:lineRule="exact"/>
        <w:ind w:firstLine="316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有前款第（三）项规定的行为，给予记过及以上处分。</w:t>
      </w:r>
    </w:p>
    <w:p>
      <w:pPr>
        <w:spacing w:line="580" w:lineRule="exact"/>
        <w:rPr>
          <w:rFonts w:ascii="仿宋" w:hAnsi="仿宋" w:eastAsia="仿宋"/>
          <w:sz w:val="32"/>
          <w:szCs w:val="32"/>
        </w:rPr>
      </w:pPr>
    </w:p>
    <w:p>
      <w:pPr>
        <w:spacing w:line="58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第四章</w:t>
      </w:r>
      <w:r>
        <w:rPr>
          <w:rFonts w:ascii="黑体" w:hAnsi="黑体" w:eastAsia="黑体"/>
          <w:color w:val="000000"/>
          <w:sz w:val="32"/>
          <w:szCs w:val="32"/>
          <w:shd w:val="clear" w:color="auto" w:fill="FFFFFF"/>
        </w:rPr>
        <w:t xml:space="preserve">  </w:t>
      </w:r>
      <w:r>
        <w:rPr>
          <w:rFonts w:hint="eastAsia" w:ascii="黑体" w:hAnsi="黑体" w:eastAsia="黑体"/>
          <w:color w:val="000000"/>
          <w:sz w:val="32"/>
          <w:szCs w:val="32"/>
          <w:shd w:val="clear" w:color="auto" w:fill="FFFFFF"/>
        </w:rPr>
        <w:t>处分的权限和程序</w:t>
      </w:r>
    </w:p>
    <w:p>
      <w:pPr>
        <w:spacing w:line="580" w:lineRule="exact"/>
        <w:ind w:firstLine="31680" w:firstLineChars="189"/>
        <w:rPr>
          <w:rFonts w:ascii="仿宋_GB2312" w:eastAsia="仿宋_GB2312"/>
          <w:sz w:val="32"/>
          <w:szCs w:val="32"/>
        </w:rPr>
      </w:pPr>
      <w:r>
        <w:rPr>
          <w:rFonts w:hint="eastAsia" w:ascii="仿宋_GB2312" w:eastAsia="仿宋_GB2312"/>
          <w:b/>
          <w:sz w:val="32"/>
          <w:szCs w:val="32"/>
        </w:rPr>
        <w:t>第十四条</w:t>
      </w:r>
      <w:r>
        <w:rPr>
          <w:rFonts w:ascii="仿宋_GB2312" w:eastAsia="仿宋_GB2312"/>
          <w:b/>
          <w:sz w:val="32"/>
          <w:szCs w:val="32"/>
        </w:rPr>
        <w:t xml:space="preserve"> </w:t>
      </w:r>
      <w:r>
        <w:rPr>
          <w:rFonts w:hint="eastAsia" w:ascii="仿宋" w:hAnsi="仿宋" w:eastAsia="仿宋"/>
          <w:sz w:val="32"/>
          <w:szCs w:val="32"/>
        </w:rPr>
        <w:t>对教师的处分，按照以下权限决定：</w:t>
      </w:r>
    </w:p>
    <w:p>
      <w:pPr>
        <w:spacing w:line="580" w:lineRule="exact"/>
        <w:ind w:firstLine="31680" w:firstLineChars="200"/>
        <w:rPr>
          <w:rFonts w:ascii="仿宋" w:hAnsi="仿宋" w:eastAsia="仿宋"/>
          <w:sz w:val="32"/>
          <w:szCs w:val="32"/>
        </w:rPr>
      </w:pPr>
      <w:r>
        <w:rPr>
          <w:rFonts w:hint="eastAsia" w:ascii="仿宋_GB2312" w:eastAsia="仿宋_GB2312"/>
          <w:sz w:val="32"/>
          <w:szCs w:val="32"/>
        </w:rPr>
        <w:t>（一）</w:t>
      </w:r>
      <w:r>
        <w:rPr>
          <w:rFonts w:hint="eastAsia" w:ascii="仿宋" w:hAnsi="仿宋" w:eastAsia="仿宋"/>
          <w:sz w:val="32"/>
          <w:szCs w:val="32"/>
        </w:rPr>
        <w:t>警告和记过处分，公办学校按照人事管理权限，由教师所在学校或学校主管行政部门决定。其中，由教师所在学校决定的，报学校主管教育部门备案。</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w:t>
      </w:r>
      <w:r>
        <w:rPr>
          <w:rFonts w:hint="eastAsia" w:ascii="仿宋" w:hAnsi="仿宋" w:eastAsia="仿宋"/>
          <w:sz w:val="32"/>
          <w:szCs w:val="32"/>
        </w:rPr>
        <w:t>降低岗位等级、撤销专业技术职务处分，公办学校教师由所在学校提出建议，学校主管教育部门决定并报同级人事部门备案。</w:t>
      </w:r>
    </w:p>
    <w:p>
      <w:pPr>
        <w:spacing w:line="580" w:lineRule="exact"/>
        <w:ind w:firstLine="31680" w:firstLineChars="200"/>
        <w:rPr>
          <w:rFonts w:ascii="仿宋" w:hAnsi="仿宋" w:eastAsia="仿宋"/>
          <w:sz w:val="32"/>
          <w:szCs w:val="32"/>
        </w:rPr>
      </w:pPr>
      <w:r>
        <w:rPr>
          <w:rFonts w:hint="eastAsia" w:ascii="仿宋_GB2312" w:eastAsia="仿宋_GB2312"/>
          <w:sz w:val="32"/>
          <w:szCs w:val="32"/>
        </w:rPr>
        <w:t>（三）</w:t>
      </w:r>
      <w:r>
        <w:rPr>
          <w:rFonts w:hint="eastAsia" w:ascii="仿宋" w:hAnsi="仿宋" w:eastAsia="仿宋"/>
          <w:sz w:val="32"/>
          <w:szCs w:val="32"/>
        </w:rPr>
        <w:t>开除或解除聘用合同处分，公办学校教师由所在学校提出建议，学校主管教育部门决定并报同级人事部门备案。</w:t>
      </w:r>
    </w:p>
    <w:p>
      <w:pPr>
        <w:spacing w:line="580" w:lineRule="exact"/>
        <w:ind w:firstLine="31680" w:firstLineChars="200"/>
        <w:rPr>
          <w:rFonts w:ascii="仿宋" w:hAnsi="仿宋" w:eastAsia="仿宋"/>
          <w:sz w:val="32"/>
          <w:szCs w:val="32"/>
        </w:rPr>
      </w:pPr>
      <w:r>
        <w:rPr>
          <w:rFonts w:hint="eastAsia" w:ascii="仿宋" w:hAnsi="仿宋" w:eastAsia="仿宋"/>
          <w:sz w:val="32"/>
          <w:szCs w:val="32"/>
        </w:rPr>
        <w:t>民办学校教师或未纳入人事编制管理的教师的处分由所在学校决定，报主管教育部门备案。其中，降低岗位等级、撤销专业技术职务处分还须报与主管教育部门同级的人事部门备案。</w:t>
      </w:r>
    </w:p>
    <w:p>
      <w:pPr>
        <w:pStyle w:val="8"/>
        <w:spacing w:line="580" w:lineRule="exact"/>
        <w:ind w:firstLine="31680" w:firstLineChars="220"/>
        <w:rPr>
          <w:rFonts w:ascii="仿宋" w:hAnsi="仿宋" w:eastAsia="仿宋"/>
          <w:sz w:val="32"/>
          <w:szCs w:val="32"/>
        </w:rPr>
      </w:pPr>
      <w:r>
        <w:rPr>
          <w:rFonts w:hint="eastAsia" w:ascii="仿宋_GB2312" w:eastAsia="仿宋_GB2312"/>
          <w:b/>
          <w:sz w:val="32"/>
          <w:szCs w:val="32"/>
        </w:rPr>
        <w:t>第十五条</w:t>
      </w:r>
      <w:r>
        <w:rPr>
          <w:rFonts w:ascii="仿宋_GB2312" w:eastAsia="仿宋_GB2312"/>
          <w:b/>
          <w:sz w:val="32"/>
          <w:szCs w:val="32"/>
        </w:rPr>
        <w:t xml:space="preserve"> </w:t>
      </w:r>
      <w:r>
        <w:rPr>
          <w:rFonts w:hint="eastAsia" w:ascii="仿宋" w:hAnsi="仿宋" w:eastAsia="仿宋"/>
          <w:sz w:val="32"/>
          <w:szCs w:val="32"/>
        </w:rPr>
        <w:t>对教师的处分，按照以下程序办理：</w:t>
      </w:r>
    </w:p>
    <w:p>
      <w:pPr>
        <w:pStyle w:val="8"/>
        <w:spacing w:line="580" w:lineRule="exact"/>
        <w:ind w:firstLine="31680" w:firstLineChars="150"/>
        <w:rPr>
          <w:rFonts w:ascii="仿宋" w:hAnsi="仿宋" w:eastAsia="仿宋"/>
          <w:sz w:val="32"/>
          <w:szCs w:val="32"/>
        </w:rPr>
      </w:pPr>
      <w:r>
        <w:rPr>
          <w:rFonts w:hint="eastAsia" w:ascii="仿宋" w:hAnsi="仿宋" w:eastAsia="仿宋"/>
          <w:sz w:val="32"/>
          <w:szCs w:val="32"/>
        </w:rPr>
        <w:t>（一）对教师违反职业道德行为进行初步调查，并做好证据保全工作；</w:t>
      </w:r>
    </w:p>
    <w:p>
      <w:pPr>
        <w:pStyle w:val="8"/>
        <w:spacing w:line="580" w:lineRule="exact"/>
        <w:ind w:left="360" w:firstLine="31680" w:firstLineChars="50"/>
        <w:rPr>
          <w:rFonts w:ascii="仿宋" w:hAnsi="仿宋" w:eastAsia="仿宋"/>
          <w:sz w:val="32"/>
          <w:szCs w:val="32"/>
        </w:rPr>
      </w:pPr>
      <w:r>
        <w:rPr>
          <w:rFonts w:hint="eastAsia" w:ascii="仿宋" w:hAnsi="仿宋" w:eastAsia="仿宋"/>
          <w:sz w:val="32"/>
          <w:szCs w:val="32"/>
        </w:rPr>
        <w:t>（二）收集、查证有关证据材料，并形成书面调查报告；</w:t>
      </w:r>
    </w:p>
    <w:p>
      <w:pPr>
        <w:pStyle w:val="8"/>
        <w:spacing w:line="580" w:lineRule="exact"/>
        <w:ind w:firstLine="31680" w:firstLineChars="170"/>
        <w:rPr>
          <w:rFonts w:ascii="仿宋" w:hAnsi="仿宋" w:eastAsia="仿宋"/>
          <w:sz w:val="32"/>
          <w:szCs w:val="32"/>
        </w:rPr>
      </w:pPr>
      <w:r>
        <w:rPr>
          <w:rFonts w:hint="eastAsia" w:ascii="仿宋" w:hAnsi="仿宋" w:eastAsia="仿宋"/>
          <w:sz w:val="32"/>
          <w:szCs w:val="32"/>
        </w:rPr>
        <w:t>（三）将认定的事实、拟予以的处分和处分依据告知被调查教师，并</w:t>
      </w:r>
      <w:r>
        <w:rPr>
          <w:rFonts w:hint="eastAsia" w:ascii="仿宋" w:hAnsi="仿宋" w:eastAsia="仿宋" w:cs="宋体"/>
          <w:color w:val="000000"/>
          <w:kern w:val="0"/>
          <w:sz w:val="32"/>
          <w:szCs w:val="32"/>
        </w:rPr>
        <w:t>听取其陈述和申辩，听取学生、其他教师、家长委员会或家长代表意见，并对所提出的事实、理由和证据进行复核，记录在案；对拟给予降低专业技术职务等级以上的处分，教师要求听证的，拟作出处理决定的单位应当组织听证；</w:t>
      </w:r>
    </w:p>
    <w:p>
      <w:pPr>
        <w:pStyle w:val="8"/>
        <w:spacing w:line="580" w:lineRule="exact"/>
        <w:ind w:firstLine="31680" w:firstLineChars="170"/>
        <w:rPr>
          <w:rFonts w:ascii="仿宋" w:hAnsi="仿宋" w:eastAsia="仿宋"/>
          <w:sz w:val="32"/>
          <w:szCs w:val="32"/>
        </w:rPr>
      </w:pPr>
      <w:r>
        <w:rPr>
          <w:rFonts w:hint="eastAsia" w:ascii="仿宋" w:hAnsi="仿宋" w:eastAsia="仿宋"/>
          <w:sz w:val="32"/>
          <w:szCs w:val="32"/>
        </w:rPr>
        <w:t>（四）按照处分决定权限，给予处分、免于处分或者撤销处分的决定；</w:t>
      </w:r>
    </w:p>
    <w:p>
      <w:pPr>
        <w:pStyle w:val="8"/>
        <w:spacing w:line="580" w:lineRule="exact"/>
        <w:ind w:firstLine="31680" w:firstLineChars="170"/>
        <w:rPr>
          <w:rFonts w:ascii="仿宋" w:hAnsi="仿宋" w:eastAsia="仿宋"/>
          <w:color w:val="000000"/>
          <w:sz w:val="32"/>
          <w:szCs w:val="32"/>
          <w:shd w:val="clear" w:color="auto" w:fill="FFFFFF"/>
        </w:rPr>
      </w:pPr>
      <w:r>
        <w:rPr>
          <w:rFonts w:hint="eastAsia" w:ascii="仿宋" w:hAnsi="仿宋" w:eastAsia="仿宋"/>
          <w:sz w:val="32"/>
          <w:szCs w:val="32"/>
        </w:rPr>
        <w:t>（五）处分决定单位印发处分决定书，</w:t>
      </w:r>
      <w:r>
        <w:rPr>
          <w:rFonts w:hint="eastAsia" w:ascii="仿宋" w:hAnsi="仿宋" w:eastAsia="仿宋"/>
          <w:color w:val="000000"/>
          <w:sz w:val="32"/>
          <w:szCs w:val="32"/>
          <w:shd w:val="clear" w:color="auto" w:fill="FFFFFF"/>
        </w:rPr>
        <w:t>载明认定的事实、理由、依据、期限及救济途径等内容；处分决定书在送达教师本人和有关部门时，应实行签收制度。</w:t>
      </w:r>
    </w:p>
    <w:p>
      <w:pPr>
        <w:pStyle w:val="8"/>
        <w:spacing w:line="580" w:lineRule="exact"/>
        <w:ind w:left="360" w:firstLine="31680" w:firstLineChars="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（六）将处分决定存入教师档案。</w:t>
      </w:r>
    </w:p>
    <w:p>
      <w:pPr>
        <w:spacing w:line="580" w:lineRule="exact"/>
        <w:ind w:firstLine="31680" w:firstLineChars="200"/>
        <w:rPr>
          <w:rFonts w:ascii="仿宋" w:hAnsi="仿宋" w:eastAsia="仿宋"/>
          <w:sz w:val="32"/>
          <w:szCs w:val="32"/>
          <w:shd w:val="clear" w:color="auto" w:fill="FFFFFF"/>
        </w:rPr>
      </w:pPr>
      <w:r>
        <w:rPr>
          <w:rFonts w:hint="eastAsia" w:ascii="仿宋_GB2312" w:eastAsia="仿宋_GB2312"/>
          <w:b/>
          <w:sz w:val="32"/>
          <w:szCs w:val="32"/>
          <w:shd w:val="clear" w:color="auto" w:fill="FFFFFF"/>
        </w:rPr>
        <w:t>第十六条</w:t>
      </w:r>
      <w:r>
        <w:rPr>
          <w:rFonts w:hint="eastAsia" w:ascii="仿宋" w:hAnsi="仿宋" w:eastAsia="仿宋"/>
          <w:sz w:val="32"/>
          <w:szCs w:val="32"/>
          <w:shd w:val="clear" w:color="auto" w:fill="FFFFFF"/>
        </w:rPr>
        <w:t>教师不服处分决定的，</w:t>
      </w:r>
      <w:r>
        <w:rPr>
          <w:rFonts w:hint="eastAsia" w:ascii="仿宋" w:hAnsi="仿宋" w:eastAsia="仿宋"/>
          <w:color w:val="000000"/>
          <w:sz w:val="32"/>
          <w:szCs w:val="32"/>
          <w:shd w:val="clear" w:color="auto" w:fill="FFFFFF"/>
        </w:rPr>
        <w:t>可以向学校主管教育部门申请复议</w:t>
      </w:r>
      <w:r>
        <w:rPr>
          <w:rFonts w:hint="eastAsia" w:ascii="仿宋" w:hAnsi="仿宋" w:eastAsia="仿宋"/>
          <w:sz w:val="32"/>
          <w:szCs w:val="32"/>
          <w:shd w:val="clear" w:color="auto" w:fill="FFFFFF"/>
        </w:rPr>
        <w:t>。对复议结果不服的，</w:t>
      </w:r>
      <w:r>
        <w:rPr>
          <w:rFonts w:hint="eastAsia" w:ascii="仿宋" w:hAnsi="仿宋" w:eastAsia="仿宋"/>
          <w:color w:val="000000"/>
          <w:sz w:val="32"/>
          <w:szCs w:val="32"/>
          <w:shd w:val="clear" w:color="auto" w:fill="FFFFFF"/>
        </w:rPr>
        <w:t>可以</w:t>
      </w:r>
      <w:r>
        <w:rPr>
          <w:rFonts w:hint="eastAsia" w:ascii="仿宋" w:hAnsi="仿宋" w:eastAsia="仿宋"/>
          <w:sz w:val="32"/>
          <w:szCs w:val="32"/>
          <w:shd w:val="clear" w:color="auto" w:fill="FFFFFF"/>
        </w:rPr>
        <w:t>向</w:t>
      </w:r>
      <w:r>
        <w:rPr>
          <w:rFonts w:hint="eastAsia" w:ascii="仿宋" w:hAnsi="仿宋" w:eastAsia="仿宋"/>
          <w:color w:val="000000"/>
          <w:sz w:val="32"/>
          <w:szCs w:val="32"/>
          <w:shd w:val="clear" w:color="auto" w:fill="FFFFFF"/>
        </w:rPr>
        <w:t>学校主管教育部门的上一级行政部门提出申诉</w:t>
      </w:r>
      <w:r>
        <w:rPr>
          <w:rFonts w:hint="eastAsia" w:ascii="仿宋" w:hAnsi="仿宋" w:eastAsia="仿宋"/>
          <w:sz w:val="32"/>
          <w:szCs w:val="32"/>
          <w:shd w:val="clear" w:color="auto" w:fill="FFFFFF"/>
        </w:rPr>
        <w:t>。</w:t>
      </w:r>
    </w:p>
    <w:p>
      <w:pPr>
        <w:pStyle w:val="8"/>
        <w:spacing w:line="580" w:lineRule="exact"/>
        <w:ind w:firstLine="31680" w:firstLineChars="212"/>
        <w:rPr>
          <w:rFonts w:ascii="仿宋" w:hAnsi="仿宋" w:eastAsia="仿宋"/>
          <w:color w:val="000000"/>
          <w:sz w:val="32"/>
          <w:szCs w:val="32"/>
          <w:shd w:val="clear" w:color="auto" w:fill="FFFFFF"/>
        </w:rPr>
      </w:pPr>
      <w:r>
        <w:rPr>
          <w:rFonts w:hint="eastAsia" w:ascii="仿宋_GB2312" w:eastAsia="仿宋_GB2312"/>
          <w:b/>
          <w:color w:val="000000"/>
          <w:sz w:val="32"/>
          <w:szCs w:val="32"/>
          <w:shd w:val="clear" w:color="auto" w:fill="FFFFFF"/>
        </w:rPr>
        <w:t>第十七条</w:t>
      </w:r>
      <w:r>
        <w:rPr>
          <w:rFonts w:ascii="仿宋_GB2312" w:eastAsia="仿宋_GB2312"/>
          <w:b/>
          <w:color w:val="000000"/>
          <w:sz w:val="32"/>
          <w:szCs w:val="32"/>
          <w:shd w:val="clear" w:color="auto" w:fill="FFFFFF"/>
        </w:rPr>
        <w:t xml:space="preserve">  </w:t>
      </w:r>
      <w:r>
        <w:rPr>
          <w:rFonts w:hint="eastAsia" w:ascii="仿宋" w:hAnsi="仿宋" w:eastAsia="仿宋"/>
          <w:sz w:val="32"/>
          <w:szCs w:val="32"/>
        </w:rPr>
        <w:t>教师在接受调查处理期间，不宜继续履行职责的，可以按照人事管</w:t>
      </w:r>
      <w:r>
        <w:rPr>
          <w:rFonts w:hint="eastAsia" w:ascii="仿宋" w:hAnsi="仿宋" w:eastAsia="仿宋"/>
          <w:color w:val="000000"/>
          <w:sz w:val="32"/>
          <w:szCs w:val="32"/>
          <w:shd w:val="clear" w:color="auto" w:fill="FFFFFF"/>
        </w:rPr>
        <w:t>理权限，由所在学校或学校主管教育部门暂停其职责。</w:t>
      </w:r>
    </w:p>
    <w:p>
      <w:pPr>
        <w:spacing w:line="580" w:lineRule="exact"/>
        <w:ind w:firstLine="31680" w:firstLineChars="200"/>
        <w:rPr>
          <w:rFonts w:ascii="仿宋" w:hAnsi="仿宋" w:eastAsia="仿宋"/>
          <w:sz w:val="32"/>
          <w:szCs w:val="32"/>
        </w:rPr>
      </w:pPr>
      <w:r>
        <w:rPr>
          <w:rFonts w:hint="eastAsia" w:ascii="仿宋_GB2312" w:eastAsia="仿宋_GB2312"/>
          <w:b/>
          <w:color w:val="000000"/>
          <w:sz w:val="32"/>
          <w:szCs w:val="32"/>
          <w:shd w:val="clear" w:color="auto" w:fill="FFFFFF"/>
        </w:rPr>
        <w:t>第十八条</w:t>
      </w:r>
      <w:r>
        <w:rPr>
          <w:rFonts w:ascii="仿宋_GB2312" w:eastAsia="仿宋_GB2312"/>
          <w:b/>
          <w:color w:val="000000"/>
          <w:sz w:val="32"/>
          <w:szCs w:val="32"/>
          <w:shd w:val="clear" w:color="auto" w:fill="FFFFFF"/>
        </w:rPr>
        <w:t xml:space="preserve"> </w:t>
      </w:r>
      <w:r>
        <w:rPr>
          <w:rFonts w:hint="eastAsia" w:ascii="仿宋" w:hAnsi="仿宋" w:eastAsia="仿宋"/>
          <w:sz w:val="32"/>
          <w:szCs w:val="32"/>
        </w:rPr>
        <w:t>对教师严重违反职业道德行为监管不力、拒不处分或推诿隐瞒，造成不良社会影响或严重后果的，应追究学校或主管教育部门主要负责人的责任。对涉及违法犯罪的，要及时移送司法机关。</w:t>
      </w:r>
    </w:p>
    <w:p>
      <w:pPr>
        <w:pStyle w:val="8"/>
        <w:spacing w:line="580" w:lineRule="exact"/>
        <w:ind w:firstLine="31680" w:firstLineChars="212"/>
        <w:rPr>
          <w:rFonts w:ascii="仿宋" w:hAnsi="仿宋" w:eastAsia="仿宋"/>
          <w:color w:val="000000"/>
          <w:sz w:val="32"/>
          <w:szCs w:val="32"/>
          <w:shd w:val="clear" w:color="auto" w:fill="FFFFFF"/>
        </w:rPr>
      </w:pPr>
    </w:p>
    <w:p>
      <w:pPr>
        <w:spacing w:line="58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处分的解除</w:t>
      </w:r>
    </w:p>
    <w:p>
      <w:pPr>
        <w:pStyle w:val="8"/>
        <w:spacing w:line="580" w:lineRule="exact"/>
        <w:ind w:firstLine="31680" w:firstLineChars="220"/>
        <w:rPr>
          <w:rFonts w:ascii="仿宋" w:hAnsi="仿宋" w:eastAsia="仿宋"/>
          <w:sz w:val="32"/>
          <w:szCs w:val="32"/>
        </w:rPr>
      </w:pPr>
      <w:r>
        <w:rPr>
          <w:rFonts w:hint="eastAsia" w:ascii="仿宋_GB2312" w:eastAsia="仿宋_GB2312"/>
          <w:b/>
          <w:sz w:val="32"/>
          <w:szCs w:val="32"/>
        </w:rPr>
        <w:t>第十九条</w:t>
      </w:r>
      <w:r>
        <w:rPr>
          <w:rFonts w:ascii="仿宋_GB2312" w:eastAsia="仿宋_GB2312"/>
          <w:b/>
          <w:sz w:val="32"/>
          <w:szCs w:val="32"/>
        </w:rPr>
        <w:t xml:space="preserve"> </w:t>
      </w:r>
      <w:r>
        <w:rPr>
          <w:rFonts w:hint="eastAsia" w:ascii="仿宋" w:hAnsi="仿宋" w:eastAsia="仿宋"/>
          <w:sz w:val="32"/>
          <w:szCs w:val="32"/>
        </w:rPr>
        <w:t>教师受开除以外的处分，在受处分期间有悔改表现，且没有再出现违法违纪情况的，处分期满后，经原处分决定单位批准后解除处分。如教师本人在受处分期间有重大立功表现，按照有关规定给予个人记功以上奖励的，经批准后可以提前解除处分。</w:t>
      </w:r>
    </w:p>
    <w:p>
      <w:pPr>
        <w:pStyle w:val="8"/>
        <w:spacing w:line="580" w:lineRule="exact"/>
        <w:ind w:firstLine="31680"/>
        <w:rPr>
          <w:rFonts w:ascii="仿宋" w:hAnsi="仿宋" w:eastAsia="仿宋"/>
          <w:sz w:val="32"/>
          <w:szCs w:val="32"/>
        </w:rPr>
      </w:pPr>
      <w:r>
        <w:rPr>
          <w:rFonts w:hint="eastAsia" w:ascii="仿宋_GB2312" w:eastAsia="仿宋_GB2312"/>
          <w:b/>
          <w:sz w:val="32"/>
          <w:szCs w:val="32"/>
        </w:rPr>
        <w:t>第二十条</w:t>
      </w:r>
      <w:r>
        <w:rPr>
          <w:rFonts w:ascii="仿宋_GB2312" w:eastAsia="仿宋_GB2312"/>
          <w:b/>
          <w:sz w:val="32"/>
          <w:szCs w:val="32"/>
        </w:rPr>
        <w:t xml:space="preserve"> </w:t>
      </w:r>
      <w:r>
        <w:rPr>
          <w:rFonts w:hint="eastAsia" w:ascii="仿宋" w:hAnsi="仿宋" w:eastAsia="仿宋"/>
          <w:sz w:val="32"/>
          <w:szCs w:val="32"/>
        </w:rPr>
        <w:t>解除处分的决定应在处分期满后一个月内作出。处分解除后，考核、竞聘上岗和晋升工资按照国家有关规定执行，不再受原处分的影响。但是，受到降低岗位等级处分的，不视为恢复受处分前的职务等级和工资待遇。</w:t>
      </w:r>
    </w:p>
    <w:p>
      <w:pPr>
        <w:pStyle w:val="8"/>
        <w:spacing w:line="580" w:lineRule="exact"/>
        <w:ind w:firstLine="31680"/>
        <w:rPr>
          <w:rFonts w:ascii="仿宋" w:hAnsi="仿宋" w:eastAsia="仿宋"/>
          <w:sz w:val="32"/>
          <w:szCs w:val="32"/>
        </w:rPr>
      </w:pPr>
      <w:r>
        <w:rPr>
          <w:rFonts w:hint="eastAsia" w:ascii="仿宋_GB2312" w:eastAsia="仿宋_GB2312"/>
          <w:b/>
          <w:sz w:val="32"/>
          <w:szCs w:val="32"/>
        </w:rPr>
        <w:t>第二十一条</w:t>
      </w:r>
      <w:r>
        <w:rPr>
          <w:rFonts w:ascii="仿宋_GB2312" w:eastAsia="仿宋_GB2312"/>
          <w:b/>
          <w:sz w:val="32"/>
          <w:szCs w:val="32"/>
        </w:rPr>
        <w:t xml:space="preserve"> </w:t>
      </w:r>
      <w:r>
        <w:rPr>
          <w:rFonts w:hint="eastAsia" w:ascii="仿宋" w:hAnsi="仿宋" w:eastAsia="仿宋"/>
          <w:sz w:val="32"/>
          <w:szCs w:val="32"/>
        </w:rPr>
        <w:t>教师处分解除后，应按照有关规定参加教师资格定期注册。</w:t>
      </w:r>
    </w:p>
    <w:p>
      <w:pPr>
        <w:spacing w:line="58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附则</w:t>
      </w:r>
    </w:p>
    <w:p>
      <w:pPr>
        <w:pStyle w:val="8"/>
        <w:spacing w:line="580" w:lineRule="exact"/>
        <w:ind w:firstLine="31680" w:firstLineChars="220"/>
        <w:rPr>
          <w:rFonts w:ascii="仿宋_GB2312" w:eastAsia="仿宋_GB2312"/>
          <w:b/>
          <w:sz w:val="32"/>
          <w:szCs w:val="32"/>
        </w:rPr>
      </w:pPr>
      <w:r>
        <w:rPr>
          <w:rFonts w:hint="eastAsia" w:ascii="仿宋_GB2312" w:eastAsia="仿宋_GB2312"/>
          <w:b/>
          <w:sz w:val="32"/>
          <w:szCs w:val="32"/>
        </w:rPr>
        <w:t>第二十二条</w:t>
      </w:r>
      <w:r>
        <w:rPr>
          <w:rFonts w:ascii="仿宋_GB2312" w:eastAsia="仿宋_GB2312"/>
          <w:b/>
          <w:sz w:val="32"/>
          <w:szCs w:val="32"/>
        </w:rPr>
        <w:t xml:space="preserve"> </w:t>
      </w:r>
      <w:r>
        <w:rPr>
          <w:rFonts w:hint="eastAsia" w:ascii="仿宋" w:hAnsi="仿宋" w:eastAsia="仿宋" w:cs="宋体"/>
          <w:kern w:val="0"/>
          <w:sz w:val="32"/>
          <w:szCs w:val="32"/>
        </w:rPr>
        <w:t>全体中小学教师和各级教育行政部门要主动接受社会监督。各级教育行政部门要向社会公布监督方式，并在规定的时间内回复或处理。</w:t>
      </w:r>
    </w:p>
    <w:p>
      <w:pPr>
        <w:pStyle w:val="8"/>
        <w:spacing w:line="580" w:lineRule="exact"/>
        <w:ind w:firstLine="31680" w:firstLineChars="220"/>
        <w:rPr>
          <w:rFonts w:ascii="仿宋_GB2312" w:eastAsia="仿宋_GB2312"/>
          <w:b/>
          <w:sz w:val="32"/>
          <w:szCs w:val="32"/>
        </w:rPr>
      </w:pPr>
      <w:r>
        <w:rPr>
          <w:rFonts w:hint="eastAsia" w:ascii="仿宋_GB2312" w:eastAsia="仿宋_GB2312"/>
          <w:b/>
          <w:sz w:val="32"/>
          <w:szCs w:val="32"/>
        </w:rPr>
        <w:t>第二十三条</w:t>
      </w:r>
      <w:r>
        <w:rPr>
          <w:rFonts w:ascii="仿宋_GB2312" w:eastAsia="仿宋_GB2312"/>
          <w:b/>
          <w:sz w:val="32"/>
          <w:szCs w:val="32"/>
        </w:rPr>
        <w:t xml:space="preserve"> </w:t>
      </w:r>
      <w:r>
        <w:rPr>
          <w:rFonts w:hint="eastAsia" w:ascii="仿宋" w:hAnsi="仿宋" w:eastAsia="仿宋" w:cs="宋体"/>
          <w:kern w:val="0"/>
          <w:sz w:val="32"/>
          <w:szCs w:val="32"/>
        </w:rPr>
        <w:t>本细则未做具体规定的，参照有关人事管理规定执行。</w:t>
      </w:r>
    </w:p>
    <w:p>
      <w:pPr>
        <w:pStyle w:val="8"/>
        <w:spacing w:line="580" w:lineRule="exact"/>
        <w:ind w:firstLine="31680" w:firstLineChars="220"/>
        <w:rPr>
          <w:rFonts w:ascii="仿宋" w:hAnsi="仿宋" w:eastAsia="仿宋" w:cs="宋体"/>
          <w:kern w:val="0"/>
          <w:sz w:val="32"/>
          <w:szCs w:val="32"/>
        </w:rPr>
      </w:pPr>
      <w:r>
        <w:rPr>
          <w:rFonts w:hint="eastAsia" w:ascii="仿宋_GB2312" w:eastAsia="仿宋_GB2312"/>
          <w:b/>
          <w:sz w:val="32"/>
          <w:szCs w:val="32"/>
        </w:rPr>
        <w:t>第二十四条</w:t>
      </w:r>
      <w:r>
        <w:rPr>
          <w:rFonts w:ascii="仿宋_GB2312" w:eastAsia="仿宋_GB2312"/>
          <w:b/>
          <w:sz w:val="32"/>
          <w:szCs w:val="32"/>
        </w:rPr>
        <w:t xml:space="preserve"> </w:t>
      </w:r>
      <w:r>
        <w:rPr>
          <w:rFonts w:hint="eastAsia" w:ascii="仿宋" w:hAnsi="仿宋" w:eastAsia="仿宋" w:cs="宋体"/>
          <w:kern w:val="0"/>
          <w:sz w:val="32"/>
          <w:szCs w:val="32"/>
        </w:rPr>
        <w:t>本细则所称中小学教师是指幼儿园、特殊教育机构、普通中小学、成人初中等教育机构、职业中学以及少年宫及地方教研室、电化教育等机构的教师。</w:t>
      </w:r>
    </w:p>
    <w:p>
      <w:pPr>
        <w:pStyle w:val="8"/>
        <w:spacing w:line="580" w:lineRule="exact"/>
        <w:ind w:firstLine="31680"/>
        <w:rPr>
          <w:rFonts w:ascii="仿宋" w:hAnsi="仿宋" w:eastAsia="仿宋" w:cs="宋体"/>
          <w:kern w:val="0"/>
          <w:sz w:val="32"/>
          <w:szCs w:val="32"/>
        </w:rPr>
      </w:pPr>
      <w:r>
        <w:rPr>
          <w:rFonts w:hint="eastAsia" w:ascii="仿宋_GB2312" w:eastAsia="仿宋_GB2312"/>
          <w:b/>
          <w:sz w:val="32"/>
          <w:szCs w:val="32"/>
        </w:rPr>
        <w:t>第二十五条</w:t>
      </w:r>
      <w:r>
        <w:rPr>
          <w:rFonts w:ascii="仿宋_GB2312" w:eastAsia="仿宋_GB2312"/>
          <w:b/>
          <w:sz w:val="32"/>
          <w:szCs w:val="32"/>
        </w:rPr>
        <w:t xml:space="preserve"> </w:t>
      </w:r>
      <w:r>
        <w:rPr>
          <w:rFonts w:hint="eastAsia" w:ascii="仿宋" w:hAnsi="仿宋" w:eastAsia="仿宋"/>
          <w:sz w:val="32"/>
          <w:szCs w:val="32"/>
        </w:rPr>
        <w:t>本规定由省教育厅负责解释和修订，自印发之日起施行。</w:t>
      </w:r>
    </w:p>
    <w:p>
      <w:pPr>
        <w:pStyle w:val="8"/>
        <w:spacing w:line="580" w:lineRule="exact"/>
        <w:ind w:firstLine="31680" w:firstLineChars="220"/>
        <w:rPr>
          <w:rFonts w:ascii="仿宋_GB2312" w:eastAsia="仿宋_GB2312"/>
          <w:sz w:val="32"/>
          <w:szCs w:val="32"/>
        </w:rPr>
      </w:pPr>
    </w:p>
    <w:p>
      <w:pPr>
        <w:spacing w:line="580" w:lineRule="exact"/>
        <w:ind w:right="940"/>
        <w:rPr>
          <w:rFonts w:ascii="仿宋_GB2312" w:eastAsia="仿宋_GB2312"/>
          <w:sz w:val="32"/>
          <w:szCs w:val="32"/>
        </w:rPr>
      </w:pPr>
    </w:p>
    <w:p>
      <w:pPr>
        <w:spacing w:line="580" w:lineRule="exact"/>
        <w:ind w:right="940"/>
        <w:rPr>
          <w:rFonts w:ascii="仿宋_GB2312" w:eastAsia="仿宋_GB2312"/>
          <w:sz w:val="32"/>
          <w:szCs w:val="32"/>
        </w:rPr>
      </w:pPr>
    </w:p>
    <w:p>
      <w:pPr>
        <w:spacing w:line="580" w:lineRule="exact"/>
        <w:ind w:right="940"/>
        <w:rPr>
          <w:rFonts w:ascii="仿宋_GB2312" w:eastAsia="仿宋_GB2312"/>
          <w:sz w:val="32"/>
          <w:szCs w:val="32"/>
        </w:rPr>
      </w:pPr>
    </w:p>
    <w:p>
      <w:pPr>
        <w:jc w:val="left"/>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19498203">
    <w:nsid w:val="6C7356DB"/>
    <w:multiLevelType w:val="multilevel"/>
    <w:tmpl w:val="6C7356DB"/>
    <w:lvl w:ilvl="0" w:tentative="1">
      <w:start w:val="1"/>
      <w:numFmt w:val="japaneseCounting"/>
      <w:lvlText w:val="第%1章"/>
      <w:lvlJc w:val="left"/>
      <w:pPr>
        <w:ind w:left="1080" w:hanging="108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8194982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B8"/>
    <w:rsid w:val="000531D5"/>
    <w:rsid w:val="00073CDD"/>
    <w:rsid w:val="000744FC"/>
    <w:rsid w:val="00090F47"/>
    <w:rsid w:val="000E36A1"/>
    <w:rsid w:val="000F640A"/>
    <w:rsid w:val="00120A67"/>
    <w:rsid w:val="00126BC4"/>
    <w:rsid w:val="001F71AC"/>
    <w:rsid w:val="00213E71"/>
    <w:rsid w:val="002749AD"/>
    <w:rsid w:val="00293A0F"/>
    <w:rsid w:val="002E66A9"/>
    <w:rsid w:val="00377AE9"/>
    <w:rsid w:val="00392687"/>
    <w:rsid w:val="00411A7B"/>
    <w:rsid w:val="004637AC"/>
    <w:rsid w:val="004C7578"/>
    <w:rsid w:val="0059030A"/>
    <w:rsid w:val="005D3337"/>
    <w:rsid w:val="005D6091"/>
    <w:rsid w:val="005E0319"/>
    <w:rsid w:val="0066503D"/>
    <w:rsid w:val="006E348A"/>
    <w:rsid w:val="007552F1"/>
    <w:rsid w:val="007D1243"/>
    <w:rsid w:val="00812486"/>
    <w:rsid w:val="0082505C"/>
    <w:rsid w:val="008622B8"/>
    <w:rsid w:val="0086418D"/>
    <w:rsid w:val="00915DDC"/>
    <w:rsid w:val="00942B15"/>
    <w:rsid w:val="00955E22"/>
    <w:rsid w:val="00AB5A7F"/>
    <w:rsid w:val="00AC03A7"/>
    <w:rsid w:val="00B52BBE"/>
    <w:rsid w:val="00BD4700"/>
    <w:rsid w:val="00BD750A"/>
    <w:rsid w:val="00C1498F"/>
    <w:rsid w:val="00CA2BD1"/>
    <w:rsid w:val="00CD0E1B"/>
    <w:rsid w:val="00D02F2E"/>
    <w:rsid w:val="00D66EFA"/>
    <w:rsid w:val="00DC4B94"/>
    <w:rsid w:val="00F013BC"/>
    <w:rsid w:val="00F44B70"/>
    <w:rsid w:val="00F63415"/>
    <w:rsid w:val="00F73F57"/>
    <w:rsid w:val="00FA332F"/>
    <w:rsid w:val="3523360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cs="Times New Roman"/>
      <w:sz w:val="18"/>
      <w:szCs w:val="18"/>
    </w:rPr>
  </w:style>
  <w:style w:type="character" w:customStyle="1" w:styleId="7">
    <w:name w:val="Footer Char"/>
    <w:basedOn w:val="4"/>
    <w:link w:val="2"/>
    <w:semiHidden/>
    <w:qFormat/>
    <w:locked/>
    <w:uiPriority w:val="99"/>
    <w:rPr>
      <w:rFonts w:cs="Times New Roman"/>
      <w:sz w:val="18"/>
      <w:szCs w:val="18"/>
    </w:rPr>
  </w:style>
  <w:style w:type="paragraph" w:customStyle="1" w:styleId="8">
    <w:name w:val="列出段落1"/>
    <w:basedOn w:val="1"/>
    <w:uiPriority w:val="99"/>
    <w:pPr>
      <w:ind w:firstLine="420" w:firstLineChars="200"/>
    </w:pPr>
    <w:rPr>
      <w:rFonts w:ascii="Times New Roman" w:hAnsi="Times New Roman"/>
      <w:szCs w:val="20"/>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560</Words>
  <Characters>3194</Characters>
  <Lines>0</Lines>
  <Paragraphs>0</Paragraphs>
  <TotalTime>0</TotalTime>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2015-11-16T00:15:00Z</dcterms:created>
  <dc:creator>csb</dc:creator>
  <cp:lastModifiedBy>user</cp:lastModifiedBy>
  <cp:lastPrinted>2015-11-16T00:49:00Z</cp:lastPrinted>
  <dcterms:modified xsi:type="dcterms:W3CDTF">2016-04-19T06:58:42Z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